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E1" w:rsidRPr="00FF03E1" w:rsidRDefault="00FF03E1" w:rsidP="00FF03E1">
      <w:pPr>
        <w:jc w:val="center"/>
        <w:rPr>
          <w:b/>
          <w:sz w:val="32"/>
          <w:szCs w:val="32"/>
        </w:rPr>
      </w:pPr>
      <w:r w:rsidRPr="00FF03E1">
        <w:rPr>
          <w:rFonts w:hint="eastAsia"/>
          <w:b/>
          <w:sz w:val="32"/>
          <w:szCs w:val="32"/>
        </w:rPr>
        <w:t>扬州城控排水管网运维有限公司</w:t>
      </w:r>
      <w:r w:rsidRPr="00FF03E1">
        <w:rPr>
          <w:rFonts w:hint="eastAsia"/>
          <w:b/>
          <w:sz w:val="32"/>
          <w:szCs w:val="32"/>
        </w:rPr>
        <w:t>2024-2025</w:t>
      </w:r>
      <w:r w:rsidRPr="00FF03E1">
        <w:rPr>
          <w:rFonts w:hint="eastAsia"/>
          <w:b/>
          <w:sz w:val="32"/>
          <w:szCs w:val="32"/>
        </w:rPr>
        <w:t>年度预制井材料合格供应商入围采购项目</w:t>
      </w:r>
      <w:r w:rsidR="00766157">
        <w:rPr>
          <w:rFonts w:hint="eastAsia"/>
          <w:b/>
          <w:sz w:val="32"/>
          <w:szCs w:val="32"/>
        </w:rPr>
        <w:t>（二次</w:t>
      </w:r>
      <w:bookmarkStart w:id="0" w:name="_GoBack"/>
      <w:bookmarkEnd w:id="0"/>
      <w:r w:rsidR="00766157">
        <w:rPr>
          <w:rFonts w:hint="eastAsia"/>
          <w:b/>
          <w:sz w:val="32"/>
          <w:szCs w:val="32"/>
        </w:rPr>
        <w:t>）</w:t>
      </w:r>
      <w:r w:rsidRPr="00FF03E1">
        <w:rPr>
          <w:b/>
          <w:sz w:val="32"/>
          <w:szCs w:val="32"/>
        </w:rPr>
        <w:t>招标公告</w:t>
      </w:r>
    </w:p>
    <w:p w:rsidR="00766157" w:rsidRDefault="00766157" w:rsidP="00766157">
      <w:pPr>
        <w:spacing w:line="360" w:lineRule="auto"/>
        <w:ind w:firstLineChars="200" w:firstLine="420"/>
        <w:rPr>
          <w:rFonts w:ascii="宋体" w:hAnsi="宋体"/>
          <w:szCs w:val="21"/>
        </w:rPr>
      </w:pPr>
      <w:bookmarkStart w:id="1" w:name="OLE_LINK1"/>
      <w:r>
        <w:rPr>
          <w:rFonts w:ascii="宋体" w:hAnsi="宋体" w:hint="eastAsia"/>
          <w:szCs w:val="21"/>
        </w:rPr>
        <w:t>江苏立信建设工程造价咨询有限公司（以下简称“代理机构”）受扬州城控排水管网运维有限公司（以下简称“采购人”）的委托，</w:t>
      </w:r>
      <w:r>
        <w:rPr>
          <w:rFonts w:ascii="宋体" w:hAnsi="宋体" w:hint="eastAsia"/>
          <w:bCs/>
          <w:szCs w:val="21"/>
        </w:rPr>
        <w:t>就其</w:t>
      </w:r>
      <w:r>
        <w:rPr>
          <w:rFonts w:ascii="宋体" w:hAnsi="宋体" w:hint="eastAsia"/>
          <w:szCs w:val="21"/>
        </w:rPr>
        <w:t>扬州城控排水管网运维有限公司2024-2025年度预制井材料合格供应商入围采购项目（二次）进行公开招标采购，</w:t>
      </w:r>
      <w:r>
        <w:rPr>
          <w:rFonts w:ascii="宋体" w:hAnsi="宋体" w:hint="eastAsia"/>
          <w:bCs/>
          <w:szCs w:val="21"/>
        </w:rPr>
        <w:t>现欢迎符合相关条件的供应商投标</w:t>
      </w:r>
      <w:r>
        <w:rPr>
          <w:rFonts w:ascii="宋体" w:hAnsi="宋体" w:hint="eastAsia"/>
          <w:szCs w:val="21"/>
        </w:rPr>
        <w:t>。</w:t>
      </w:r>
    </w:p>
    <w:p w:rsidR="00766157" w:rsidRDefault="00766157" w:rsidP="00766157">
      <w:pPr>
        <w:spacing w:line="360" w:lineRule="auto"/>
        <w:ind w:firstLineChars="200" w:firstLine="422"/>
        <w:outlineLvl w:val="0"/>
        <w:rPr>
          <w:rFonts w:ascii="宋体" w:hAnsi="宋体" w:hint="eastAsia"/>
          <w:b/>
          <w:szCs w:val="21"/>
        </w:rPr>
      </w:pPr>
      <w:r>
        <w:rPr>
          <w:rFonts w:ascii="宋体" w:hAnsi="宋体" w:hint="eastAsia"/>
          <w:b/>
          <w:szCs w:val="21"/>
        </w:rPr>
        <w:t>一、招标项目名称及编号</w:t>
      </w:r>
    </w:p>
    <w:p w:rsidR="00766157" w:rsidRDefault="00766157" w:rsidP="00766157">
      <w:pPr>
        <w:spacing w:line="360" w:lineRule="auto"/>
        <w:ind w:firstLineChars="200" w:firstLine="420"/>
        <w:rPr>
          <w:rFonts w:ascii="宋体" w:hAnsi="宋体" w:hint="eastAsia"/>
          <w:szCs w:val="21"/>
        </w:rPr>
      </w:pPr>
      <w:r>
        <w:rPr>
          <w:rFonts w:hAnsi="宋体" w:hint="eastAsia"/>
          <w:szCs w:val="21"/>
        </w:rPr>
        <w:t>项目名称</w:t>
      </w:r>
      <w:r>
        <w:rPr>
          <w:rFonts w:hAnsi="宋体" w:hint="eastAsia"/>
          <w:sz w:val="24"/>
        </w:rPr>
        <w:t>：</w:t>
      </w:r>
      <w:r>
        <w:rPr>
          <w:rFonts w:ascii="宋体" w:hAnsi="宋体" w:hint="eastAsia"/>
          <w:szCs w:val="21"/>
        </w:rPr>
        <w:t>扬州城控排水管网运维有限公司2024-2025年度预制井材料合格供应商入围采购项目（二次）</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项目编号</w:t>
      </w:r>
      <w:r>
        <w:rPr>
          <w:rFonts w:ascii="宋体" w:hAnsi="宋体" w:hint="eastAsia"/>
          <w:sz w:val="24"/>
        </w:rPr>
        <w:t>：</w:t>
      </w:r>
      <w:r>
        <w:rPr>
          <w:rFonts w:ascii="宋体" w:hAnsi="宋体" w:hint="eastAsia"/>
          <w:szCs w:val="21"/>
        </w:rPr>
        <w:t>JSLX-ZC20231103号</w:t>
      </w:r>
    </w:p>
    <w:p w:rsidR="00766157" w:rsidRDefault="00766157" w:rsidP="00766157">
      <w:pPr>
        <w:tabs>
          <w:tab w:val="left" w:pos="900"/>
        </w:tabs>
        <w:spacing w:line="360" w:lineRule="auto"/>
        <w:ind w:firstLineChars="200" w:firstLine="422"/>
        <w:rPr>
          <w:rFonts w:ascii="宋体" w:hAnsi="宋体" w:hint="eastAsia"/>
          <w:b/>
          <w:bCs/>
          <w:szCs w:val="21"/>
        </w:rPr>
      </w:pPr>
      <w:r>
        <w:rPr>
          <w:rFonts w:ascii="宋体" w:hAnsi="宋体" w:hint="eastAsia"/>
          <w:b/>
          <w:bCs/>
          <w:szCs w:val="21"/>
        </w:rPr>
        <w:t>二、招标项目简要说明及预算金额</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 xml:space="preserve">1、项目简要说明： </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本项目由经评审推荐的中标候选人的前3名为入围供应商，入围有效期2年。在自合同签订之日起至入围有效期内的任何时间采购人根据需要向入围供应商发送采购订单，入围供应商根据订单要求响应采购品目、数量要求供货。本次入围单位可参加入围期限内</w:t>
      </w:r>
      <w:r>
        <w:rPr>
          <w:rFonts w:ascii="宋体" w:hAnsi="宋体" w:hint="eastAsia"/>
          <w:szCs w:val="21"/>
        </w:rPr>
        <w:t>扬州城控排水管网运维有限公司</w:t>
      </w:r>
      <w:r>
        <w:rPr>
          <w:rFonts w:ascii="宋体" w:hAnsi="宋体" w:cs="宋体" w:hint="eastAsia"/>
          <w:kern w:val="0"/>
          <w:szCs w:val="21"/>
        </w:rPr>
        <w:t>组织的每次预制井采购活动，</w:t>
      </w:r>
      <w:r>
        <w:rPr>
          <w:rFonts w:hint="eastAsia"/>
        </w:rPr>
        <w:t>采购人将根据生产需要在入库的三家供应商中以抽签方式抽取一家来供货</w:t>
      </w:r>
      <w:r>
        <w:rPr>
          <w:rFonts w:ascii="宋体" w:hAnsi="宋体" w:cs="宋体" w:hint="eastAsia"/>
          <w:kern w:val="0"/>
          <w:szCs w:val="21"/>
        </w:rPr>
        <w:t>。</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2、招标内容：详见招标文件第四章</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3、项目预算：约为1027985元。</w:t>
      </w:r>
    </w:p>
    <w:p w:rsidR="00766157" w:rsidRDefault="00766157" w:rsidP="00766157">
      <w:pPr>
        <w:spacing w:line="360" w:lineRule="auto"/>
        <w:ind w:firstLineChars="200" w:firstLine="420"/>
        <w:outlineLvl w:val="0"/>
        <w:rPr>
          <w:rFonts w:ascii="宋体" w:hAnsi="宋体" w:hint="eastAsia"/>
          <w:szCs w:val="21"/>
        </w:rPr>
      </w:pPr>
      <w:r>
        <w:rPr>
          <w:rFonts w:ascii="宋体" w:hAnsi="宋体" w:cs="宋体" w:hint="eastAsia"/>
          <w:kern w:val="0"/>
          <w:szCs w:val="21"/>
        </w:rPr>
        <w:t>4、最高限价：</w:t>
      </w:r>
      <w:r>
        <w:rPr>
          <w:rFonts w:ascii="宋体" w:hAnsi="宋体" w:hint="eastAsia"/>
          <w:szCs w:val="21"/>
        </w:rPr>
        <w:t>本项目设定各规格单价的最高限价，各规格单项限价详见招标文件。如投标人的投标报价任何一项超过公布的最高限价，则按废标处理。</w:t>
      </w:r>
    </w:p>
    <w:p w:rsidR="00766157" w:rsidRDefault="00766157" w:rsidP="00766157">
      <w:pPr>
        <w:spacing w:line="360" w:lineRule="auto"/>
        <w:ind w:firstLineChars="200" w:firstLine="420"/>
        <w:outlineLvl w:val="0"/>
        <w:rPr>
          <w:rFonts w:ascii="宋体" w:hAnsi="宋体" w:hint="eastAsia"/>
          <w:szCs w:val="21"/>
        </w:rPr>
      </w:pPr>
      <w:r>
        <w:rPr>
          <w:rFonts w:ascii="宋体" w:hAnsi="宋体"/>
          <w:szCs w:val="21"/>
        </w:rPr>
        <w:t>备注:本次招标为年度入围招标，招标数量为暂估数</w:t>
      </w:r>
      <w:r>
        <w:rPr>
          <w:rFonts w:ascii="宋体" w:hAnsi="宋体" w:hint="eastAsia"/>
          <w:szCs w:val="21"/>
        </w:rPr>
        <w:t>，</w:t>
      </w:r>
      <w:r>
        <w:rPr>
          <w:rFonts w:ascii="宋体" w:hAnsi="宋体"/>
          <w:szCs w:val="21"/>
        </w:rPr>
        <w:t>在入围有效期内，</w:t>
      </w:r>
      <w:r>
        <w:rPr>
          <w:rFonts w:ascii="宋体" w:hAnsi="宋体" w:hint="eastAsia"/>
          <w:szCs w:val="21"/>
        </w:rPr>
        <w:t>采购人</w:t>
      </w:r>
      <w:r>
        <w:rPr>
          <w:rFonts w:ascii="宋体" w:hAnsi="宋体"/>
          <w:szCs w:val="21"/>
        </w:rPr>
        <w:t>根据其工程需要及实际情况与供应商签订供货合同。所有采购货物的价格为送至</w:t>
      </w:r>
      <w:r>
        <w:rPr>
          <w:rFonts w:ascii="宋体" w:hAnsi="宋体" w:hint="eastAsia"/>
          <w:szCs w:val="21"/>
        </w:rPr>
        <w:t>采购人</w:t>
      </w:r>
      <w:r>
        <w:rPr>
          <w:rFonts w:ascii="宋体" w:hAnsi="宋体"/>
          <w:szCs w:val="21"/>
        </w:rPr>
        <w:t>指定地点的落地单价，运输、卸货以及在此期间的安全责任均由供应商负责。</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5、采购需求：详见招标文件第四章</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6、交货时间：详见招标文件第四章</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7、交货地点：所有货物均需送货至采购人指定地点并及时下货。</w:t>
      </w:r>
    </w:p>
    <w:p w:rsidR="00766157" w:rsidRDefault="00766157" w:rsidP="00766157">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8、本项目不接受联合体。</w:t>
      </w:r>
    </w:p>
    <w:p w:rsidR="00766157" w:rsidRDefault="00766157" w:rsidP="00766157">
      <w:pPr>
        <w:tabs>
          <w:tab w:val="left" w:pos="900"/>
        </w:tabs>
        <w:spacing w:line="360" w:lineRule="auto"/>
        <w:ind w:left="420"/>
        <w:rPr>
          <w:rFonts w:ascii="宋体" w:hAnsi="宋体" w:hint="eastAsia"/>
          <w:b/>
          <w:bCs/>
          <w:szCs w:val="21"/>
        </w:rPr>
      </w:pPr>
      <w:r>
        <w:rPr>
          <w:rFonts w:ascii="宋体" w:hAnsi="宋体" w:hint="eastAsia"/>
          <w:b/>
          <w:bCs/>
          <w:szCs w:val="21"/>
        </w:rPr>
        <w:t>三、供应商应具备下列资格条件，并提供证明材料（包括但不限于）：</w:t>
      </w:r>
    </w:p>
    <w:p w:rsidR="00766157" w:rsidRDefault="00766157" w:rsidP="00766157">
      <w:pPr>
        <w:spacing w:line="360" w:lineRule="auto"/>
        <w:ind w:firstLineChars="200" w:firstLine="420"/>
        <w:rPr>
          <w:rFonts w:ascii="仿宋_GB2312" w:hAnsi="宋体" w:cs="Arial" w:hint="eastAsia"/>
          <w:szCs w:val="21"/>
          <w:u w:val="single"/>
        </w:rPr>
      </w:pPr>
      <w:r>
        <w:rPr>
          <w:rFonts w:ascii="仿宋_GB2312" w:hAnsi="宋体" w:cs="Arial" w:hint="eastAsia"/>
          <w:szCs w:val="21"/>
          <w:u w:val="single"/>
        </w:rPr>
        <w:t>（一）符合相关采购法律法规规定的条件：</w:t>
      </w:r>
    </w:p>
    <w:p w:rsidR="00766157" w:rsidRDefault="00766157" w:rsidP="00766157">
      <w:pPr>
        <w:spacing w:line="360" w:lineRule="auto"/>
        <w:ind w:firstLineChars="250" w:firstLine="525"/>
        <w:rPr>
          <w:rFonts w:ascii="宋体" w:hAnsi="宋体" w:hint="eastAsia"/>
          <w:i/>
          <w:iCs/>
          <w:u w:val="single"/>
        </w:rPr>
      </w:pPr>
      <w:r>
        <w:rPr>
          <w:rFonts w:ascii="宋体" w:hAnsi="宋体" w:hint="eastAsia"/>
          <w:i/>
          <w:iCs/>
          <w:u w:val="single"/>
        </w:rPr>
        <w:lastRenderedPageBreak/>
        <w:t>（1）投标函</w:t>
      </w:r>
      <w:r>
        <w:rPr>
          <w:rFonts w:ascii="宋体" w:hAnsi="宋体" w:hint="eastAsia"/>
          <w:b/>
          <w:i/>
          <w:iCs/>
          <w:u w:val="single"/>
        </w:rPr>
        <w:t>(原件)</w:t>
      </w:r>
    </w:p>
    <w:p w:rsidR="00766157" w:rsidRDefault="00766157" w:rsidP="00766157">
      <w:pPr>
        <w:spacing w:line="360" w:lineRule="auto"/>
        <w:ind w:right="312" w:firstLineChars="250" w:firstLine="525"/>
        <w:rPr>
          <w:rFonts w:ascii="宋体" w:hAnsi="宋体" w:hint="eastAsia"/>
          <w:i/>
          <w:iCs/>
          <w:u w:val="single"/>
        </w:rPr>
      </w:pPr>
      <w:r>
        <w:rPr>
          <w:rFonts w:ascii="宋体" w:hAnsi="宋体" w:hint="eastAsia"/>
          <w:i/>
          <w:iCs/>
          <w:u w:val="single"/>
        </w:rPr>
        <w:t>（2）资格声明</w:t>
      </w:r>
      <w:r>
        <w:rPr>
          <w:rFonts w:ascii="宋体" w:hAnsi="宋体" w:hint="eastAsia"/>
          <w:b/>
          <w:i/>
          <w:iCs/>
          <w:u w:val="single"/>
        </w:rPr>
        <w:t>(原件)</w:t>
      </w:r>
    </w:p>
    <w:p w:rsidR="00766157" w:rsidRDefault="00766157" w:rsidP="00766157">
      <w:pPr>
        <w:spacing w:line="360" w:lineRule="auto"/>
        <w:ind w:firstLineChars="250" w:firstLine="525"/>
        <w:rPr>
          <w:rFonts w:ascii="宋体" w:hAnsi="宋体" w:hint="eastAsia"/>
          <w:i/>
          <w:iCs/>
          <w:u w:val="single"/>
        </w:rPr>
      </w:pPr>
      <w:r>
        <w:rPr>
          <w:rFonts w:ascii="宋体" w:hAnsi="宋体" w:hint="eastAsia"/>
          <w:i/>
          <w:iCs/>
          <w:u w:val="single"/>
        </w:rPr>
        <w:t>（3）若法定代表人参加投标的，须提供本人身份证复印件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766157" w:rsidRDefault="00766157" w:rsidP="00766157">
      <w:pPr>
        <w:spacing w:line="360" w:lineRule="auto"/>
        <w:ind w:right="312" w:firstLineChars="250" w:firstLine="525"/>
        <w:rPr>
          <w:rFonts w:ascii="宋体" w:hAnsi="宋体" w:hint="eastAsia"/>
          <w:i/>
          <w:iCs/>
          <w:u w:val="single"/>
        </w:rPr>
      </w:pPr>
      <w:r>
        <w:rPr>
          <w:rFonts w:ascii="宋体" w:hAnsi="宋体" w:hint="eastAsia"/>
          <w:i/>
          <w:iCs/>
          <w:u w:val="single"/>
        </w:rPr>
        <w:t>（4）法人或者其他组织的营业执照等证明文件，自然人的身份证明材料</w:t>
      </w:r>
      <w:r>
        <w:rPr>
          <w:rFonts w:ascii="宋体" w:hAnsi="宋体" w:hint="eastAsia"/>
          <w:b/>
          <w:i/>
          <w:iCs/>
          <w:u w:val="single"/>
        </w:rPr>
        <w:t>(复印件加盖投标人公章)</w:t>
      </w:r>
    </w:p>
    <w:p w:rsidR="00766157" w:rsidRDefault="00766157" w:rsidP="00766157">
      <w:pPr>
        <w:spacing w:line="360" w:lineRule="auto"/>
        <w:ind w:firstLineChars="250" w:firstLine="525"/>
        <w:rPr>
          <w:rFonts w:ascii="宋体" w:hAnsi="宋体" w:hint="eastAsia"/>
          <w:i/>
          <w:iCs/>
          <w:u w:val="single"/>
        </w:rPr>
      </w:pPr>
      <w:r>
        <w:rPr>
          <w:rFonts w:ascii="宋体" w:hAnsi="宋体" w:hint="eastAsia"/>
          <w:i/>
          <w:iCs/>
          <w:u w:val="single"/>
        </w:rPr>
        <w:t>（5）依法缴纳职工社会保障资金的证明材料</w:t>
      </w:r>
      <w:r>
        <w:rPr>
          <w:rFonts w:ascii="宋体" w:hAnsi="宋体" w:hint="eastAsia"/>
          <w:b/>
          <w:i/>
          <w:iCs/>
          <w:u w:val="single"/>
        </w:rPr>
        <w:t>(复印件加盖投标人公章)(税务、银行或社会保险基金管理部门出具的</w:t>
      </w:r>
      <w:r>
        <w:rPr>
          <w:rFonts w:ascii="宋体" w:hAnsi="宋体" w:hint="eastAsia"/>
          <w:b/>
          <w:i/>
          <w:iCs/>
          <w:szCs w:val="21"/>
          <w:u w:val="single"/>
        </w:rPr>
        <w:t>2023年9月至2023年11月三个月内任意一份</w:t>
      </w:r>
      <w:r>
        <w:rPr>
          <w:rFonts w:ascii="宋体" w:hAnsi="宋体" w:hint="eastAsia"/>
          <w:b/>
          <w:i/>
          <w:iCs/>
          <w:u w:val="single"/>
        </w:rPr>
        <w:t>缴纳职工社会保障资金的缴款凭证或缴款证明)</w:t>
      </w:r>
    </w:p>
    <w:p w:rsidR="00766157" w:rsidRDefault="00766157" w:rsidP="00766157">
      <w:pPr>
        <w:spacing w:line="360" w:lineRule="auto"/>
        <w:ind w:firstLineChars="250" w:firstLine="525"/>
        <w:rPr>
          <w:rFonts w:ascii="宋体" w:hAnsi="宋体" w:hint="eastAsia"/>
          <w:b/>
          <w:i/>
          <w:iCs/>
          <w:u w:val="single"/>
        </w:rPr>
      </w:pPr>
      <w:r>
        <w:rPr>
          <w:rFonts w:ascii="宋体" w:hAnsi="宋体" w:hint="eastAsia"/>
          <w:i/>
          <w:iCs/>
          <w:u w:val="single"/>
        </w:rPr>
        <w:t>（6）投标人2023年9月至2023年11月三个</w:t>
      </w:r>
      <w:r>
        <w:rPr>
          <w:rFonts w:ascii="宋体" w:hAnsi="宋体" w:hint="eastAsia"/>
          <w:i/>
          <w:iCs/>
          <w:szCs w:val="21"/>
          <w:u w:val="single"/>
        </w:rPr>
        <w:t>月内任意一份</w:t>
      </w:r>
      <w:r>
        <w:rPr>
          <w:rFonts w:ascii="宋体" w:hAnsi="宋体" w:hint="eastAsia"/>
          <w:i/>
          <w:iCs/>
          <w:u w:val="single"/>
        </w:rPr>
        <w:t>依法纳税的缴款凭证</w:t>
      </w:r>
      <w:r>
        <w:rPr>
          <w:rFonts w:ascii="宋体" w:hAnsi="宋体" w:hint="eastAsia"/>
          <w:b/>
          <w:i/>
          <w:iCs/>
          <w:u w:val="single"/>
        </w:rPr>
        <w:t>(复印件加盖投标人公章)</w:t>
      </w:r>
    </w:p>
    <w:p w:rsidR="00766157" w:rsidRDefault="00766157" w:rsidP="00766157">
      <w:pPr>
        <w:spacing w:line="360" w:lineRule="auto"/>
        <w:ind w:firstLineChars="250" w:firstLine="525"/>
        <w:rPr>
          <w:rFonts w:ascii="宋体" w:hAnsi="宋体" w:hint="eastAsia"/>
          <w:i/>
          <w:iCs/>
          <w:u w:val="single"/>
        </w:rPr>
      </w:pPr>
      <w:r>
        <w:rPr>
          <w:rFonts w:ascii="宋体" w:hAnsi="宋体" w:hint="eastAsia"/>
          <w:i/>
          <w:iCs/>
          <w:u w:val="single"/>
        </w:rPr>
        <w:t>（7）与第（6）条相对应的纳税申报表或经会计师事务所审计的2022年度财务报告</w:t>
      </w:r>
      <w:r>
        <w:rPr>
          <w:rFonts w:ascii="宋体" w:hAnsi="宋体" w:hint="eastAsia"/>
          <w:b/>
          <w:i/>
          <w:iCs/>
          <w:u w:val="single"/>
        </w:rPr>
        <w:t>(复印件加盖投标人公章)</w:t>
      </w:r>
    </w:p>
    <w:p w:rsidR="00766157" w:rsidRDefault="00766157" w:rsidP="00766157">
      <w:pPr>
        <w:spacing w:line="360" w:lineRule="auto"/>
        <w:ind w:firstLineChars="200" w:firstLine="420"/>
        <w:rPr>
          <w:rFonts w:ascii="宋体" w:hAnsi="宋体" w:hint="eastAsia"/>
          <w:b/>
          <w:bCs/>
          <w:i/>
          <w:iCs/>
          <w:u w:val="single"/>
        </w:rPr>
      </w:pPr>
      <w:r>
        <w:rPr>
          <w:rFonts w:ascii="宋体" w:hAnsi="宋体" w:hint="eastAsia"/>
          <w:i/>
          <w:iCs/>
          <w:u w:val="single"/>
        </w:rPr>
        <w:t>（8）投标人参加本次采购活动前3年内在经营活动中没有重大违法记录的书面声明</w:t>
      </w:r>
      <w:r>
        <w:rPr>
          <w:rFonts w:ascii="宋体" w:hAnsi="宋体" w:hint="eastAsia"/>
          <w:b/>
          <w:bCs/>
          <w:i/>
          <w:iCs/>
          <w:u w:val="single"/>
        </w:rPr>
        <w:t>（原件）</w:t>
      </w:r>
    </w:p>
    <w:p w:rsidR="00766157" w:rsidRDefault="00766157" w:rsidP="00766157">
      <w:pPr>
        <w:spacing w:line="360" w:lineRule="auto"/>
        <w:ind w:firstLineChars="200" w:firstLine="420"/>
        <w:rPr>
          <w:rFonts w:ascii="宋体" w:hAnsi="宋体" w:cs="宋体" w:hint="eastAsia"/>
          <w:i/>
          <w:szCs w:val="21"/>
          <w:u w:val="single"/>
          <w:lang w:val="en"/>
        </w:rPr>
      </w:pPr>
      <w:bookmarkStart w:id="2" w:name="_Toc38985265"/>
      <w:r>
        <w:rPr>
          <w:rFonts w:ascii="宋体" w:hAnsi="宋体" w:cs="宋体" w:hint="eastAsia"/>
          <w:i/>
          <w:szCs w:val="21"/>
          <w:u w:val="single"/>
        </w:rPr>
        <w:t>9)</w:t>
      </w:r>
      <w:r>
        <w:rPr>
          <w:rFonts w:ascii="宋体" w:hAnsi="宋体" w:cs="宋体" w:hint="eastAsia"/>
          <w:i/>
          <w:szCs w:val="21"/>
          <w:u w:val="single"/>
          <w:lang w:val="en"/>
        </w:rPr>
        <w:t>未被“信用中国”网站、“中国政府采购网"列入失信被执行人、重大税收违法案件当事人名单、政府采购严重违法失信行为记录名单</w:t>
      </w:r>
      <w:r>
        <w:rPr>
          <w:rFonts w:ascii="宋体" w:hAnsi="宋体" w:cs="宋体" w:hint="eastAsia"/>
          <w:b/>
          <w:bCs/>
          <w:i/>
          <w:szCs w:val="21"/>
          <w:u w:val="single"/>
          <w:lang w:val="en"/>
        </w:rPr>
        <w:t>（提供网页截图加盖供应商公章</w:t>
      </w:r>
      <w:r>
        <w:rPr>
          <w:rFonts w:ascii="宋体" w:hAnsi="宋体" w:cs="宋体" w:hint="eastAsia"/>
          <w:i/>
          <w:szCs w:val="21"/>
          <w:u w:val="single"/>
          <w:lang w:val="en"/>
        </w:rPr>
        <w:t>）</w:t>
      </w:r>
      <w:bookmarkEnd w:id="2"/>
    </w:p>
    <w:p w:rsidR="00766157" w:rsidRDefault="00766157" w:rsidP="00766157">
      <w:pPr>
        <w:numPr>
          <w:ilvl w:val="0"/>
          <w:numId w:val="1"/>
        </w:numPr>
        <w:spacing w:line="360" w:lineRule="auto"/>
        <w:ind w:firstLineChars="100" w:firstLine="210"/>
        <w:rPr>
          <w:rFonts w:ascii="宋体" w:hAnsi="宋体" w:hint="eastAsia"/>
          <w:szCs w:val="21"/>
        </w:rPr>
      </w:pPr>
      <w:r>
        <w:rPr>
          <w:rFonts w:ascii="宋体" w:hAnsi="宋体" w:hint="eastAsia"/>
          <w:szCs w:val="21"/>
        </w:rPr>
        <w:t>采购人根据本项目要求规定的特定条件：/</w:t>
      </w:r>
    </w:p>
    <w:p w:rsidR="00766157" w:rsidRDefault="00766157" w:rsidP="00766157">
      <w:pPr>
        <w:spacing w:line="360" w:lineRule="auto"/>
        <w:ind w:firstLineChars="100" w:firstLine="210"/>
        <w:rPr>
          <w:rFonts w:ascii="宋体" w:hAnsi="宋体" w:hint="eastAsia"/>
          <w:szCs w:val="21"/>
        </w:rPr>
      </w:pPr>
      <w:r>
        <w:rPr>
          <w:rFonts w:ascii="宋体" w:hAnsi="宋体" w:hint="eastAsia"/>
          <w:szCs w:val="21"/>
        </w:rPr>
        <w:t>（三）拒绝下述供应商参加本次采购活动：</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（1）供应商单位负责人为同一人或者存在直接控股、管理关系的不同供应商，不得参加同一合同项下的采购活动。</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（2）凡为采购项目提供整体设计、规范编制或者项目管理、监理、检测等服务的供应商，不得再参加该项目的其他采购活动。</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（3）供应商被“信用中国”网站、“中国政府采购网"列入失信被执行人、重大税收违法案件当事人名单、政府采购严重违法失信行为记录名单。</w:t>
      </w:r>
    </w:p>
    <w:p w:rsidR="00766157" w:rsidRDefault="00766157" w:rsidP="00766157">
      <w:pPr>
        <w:pStyle w:val="a8"/>
        <w:ind w:firstLine="420"/>
        <w:rPr>
          <w:rFonts w:hint="eastAsia"/>
        </w:rPr>
      </w:pPr>
    </w:p>
    <w:p w:rsidR="00766157" w:rsidRDefault="00766157" w:rsidP="00766157">
      <w:pPr>
        <w:spacing w:line="360" w:lineRule="auto"/>
        <w:ind w:firstLineChars="197" w:firstLine="415"/>
        <w:rPr>
          <w:rFonts w:ascii="宋体" w:hAnsi="宋体" w:hint="eastAsia"/>
          <w:b/>
          <w:bCs/>
          <w:szCs w:val="21"/>
        </w:rPr>
      </w:pPr>
      <w:r>
        <w:rPr>
          <w:rFonts w:ascii="宋体" w:hAnsi="宋体" w:hint="eastAsia"/>
          <w:b/>
          <w:bCs/>
          <w:szCs w:val="21"/>
        </w:rPr>
        <w:t>四、招标文件提供信息</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时间：2024年1 月 22日- 2024年1月29 日 （每天上午9:00-11:30，下午2:00-5:00）</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地点：扬州市邗江中路330号星座国际14楼招标代理部</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方式：凡有意参加投标的投标人，请于上述时间内持单位营业执照复印件（加盖单位公</w:t>
      </w:r>
      <w:r>
        <w:rPr>
          <w:rFonts w:ascii="宋体" w:hAnsi="宋体" w:hint="eastAsia"/>
          <w:szCs w:val="21"/>
        </w:rPr>
        <w:lastRenderedPageBreak/>
        <w:t>章）、法定代表人授权委托书原件、被授权人身份证复印件（加盖单位公章）进行登记（投标人可自行选择现场登记或邮寄方式或电子邮件方式进行登记，邮箱：1274847791@qq.com）。如供应商未按上述要求去做，将自行承担所产生的风险。有关本次招标的事项若存在变动或修改，敬请及时关注扬州市公共资源交易服务平台、扬州市城建国有资产控股（集团）有限责任公司网站、扬州市政管网有限公司网站发布的信息或更正公告。</w:t>
      </w:r>
    </w:p>
    <w:p w:rsidR="00766157" w:rsidRDefault="00766157" w:rsidP="00766157">
      <w:pPr>
        <w:spacing w:line="360" w:lineRule="auto"/>
        <w:ind w:firstLineChars="200" w:firstLine="420"/>
        <w:rPr>
          <w:rFonts w:ascii="宋体" w:hAnsi="宋体" w:hint="eastAsia"/>
          <w:szCs w:val="21"/>
        </w:rPr>
      </w:pPr>
      <w:r>
        <w:rPr>
          <w:rFonts w:ascii="宋体" w:hAnsi="宋体" w:hint="eastAsia"/>
          <w:szCs w:val="21"/>
        </w:rPr>
        <w:t>售价：0元。</w:t>
      </w:r>
    </w:p>
    <w:p w:rsidR="00766157" w:rsidRDefault="00766157" w:rsidP="00766157">
      <w:pPr>
        <w:spacing w:line="360" w:lineRule="auto"/>
        <w:ind w:firstLineChars="200" w:firstLine="420"/>
        <w:rPr>
          <w:rFonts w:ascii="宋体" w:hAnsi="宋体"/>
          <w:szCs w:val="21"/>
        </w:rPr>
      </w:pPr>
      <w:r>
        <w:rPr>
          <w:rFonts w:ascii="宋体" w:hAnsi="宋体" w:hint="eastAsia"/>
          <w:szCs w:val="21"/>
        </w:rPr>
        <w:t>公告期限：自招标公告在扬州市公共资源交易服务平台、扬州市城建国有资产控股（集团）有限责任公司网站、扬州市政管网有限公司网站发布之日起 5个工作日。</w:t>
      </w:r>
    </w:p>
    <w:p w:rsidR="00766157" w:rsidRDefault="00766157" w:rsidP="00766157">
      <w:pPr>
        <w:spacing w:line="360" w:lineRule="auto"/>
        <w:rPr>
          <w:rFonts w:ascii="宋体" w:hAnsi="宋体" w:hint="eastAsia"/>
        </w:rPr>
      </w:pPr>
    </w:p>
    <w:p w:rsidR="00766157" w:rsidRDefault="00766157" w:rsidP="00766157">
      <w:pPr>
        <w:pStyle w:val="a6"/>
        <w:widowControl/>
        <w:shd w:val="clear" w:color="auto" w:fill="FFFFFF"/>
        <w:spacing w:line="360" w:lineRule="auto"/>
        <w:ind w:firstLineChars="200" w:firstLine="422"/>
        <w:rPr>
          <w:color w:val="333333"/>
          <w:sz w:val="21"/>
          <w:szCs w:val="21"/>
        </w:rPr>
      </w:pPr>
      <w:r>
        <w:rPr>
          <w:rFonts w:ascii="宋体" w:hAnsi="宋体" w:cs="宋体" w:hint="eastAsia"/>
          <w:b/>
          <w:bCs/>
          <w:color w:val="333333"/>
          <w:sz w:val="21"/>
          <w:szCs w:val="21"/>
          <w:shd w:val="clear" w:color="auto" w:fill="FFFFFF"/>
        </w:rPr>
        <w:t>五、投标文件接收信息</w:t>
      </w:r>
    </w:p>
    <w:p w:rsidR="00766157" w:rsidRDefault="00766157" w:rsidP="00766157">
      <w:pPr>
        <w:pStyle w:val="a6"/>
        <w:widowControl/>
        <w:shd w:val="clear" w:color="auto" w:fill="FFFFFF"/>
        <w:spacing w:line="360" w:lineRule="auto"/>
        <w:ind w:firstLine="420"/>
        <w:rPr>
          <w:sz w:val="21"/>
          <w:szCs w:val="21"/>
        </w:rPr>
      </w:pPr>
      <w:r>
        <w:rPr>
          <w:rFonts w:ascii="宋体" w:hAnsi="宋体" w:cs="宋体" w:hint="eastAsia"/>
          <w:color w:val="333333"/>
          <w:sz w:val="21"/>
          <w:szCs w:val="21"/>
          <w:shd w:val="clear" w:color="auto" w:fill="FFFFFF"/>
        </w:rPr>
        <w:t>投标文件接收开始时间</w:t>
      </w:r>
      <w:r>
        <w:rPr>
          <w:rFonts w:ascii="宋体" w:hAnsi="宋体" w:cs="宋体" w:hint="eastAsia"/>
          <w:sz w:val="21"/>
          <w:szCs w:val="21"/>
          <w:shd w:val="clear" w:color="auto" w:fill="FFFFFF"/>
        </w:rPr>
        <w:t>：2024年 2 月 20日 9点00分</w:t>
      </w:r>
    </w:p>
    <w:p w:rsidR="00766157" w:rsidRDefault="00766157" w:rsidP="00766157">
      <w:pPr>
        <w:pStyle w:val="a6"/>
        <w:widowControl/>
        <w:shd w:val="clear" w:color="auto" w:fill="FFFFFF"/>
        <w:spacing w:line="360" w:lineRule="auto"/>
        <w:ind w:firstLine="420"/>
        <w:rPr>
          <w:sz w:val="21"/>
          <w:szCs w:val="21"/>
        </w:rPr>
      </w:pPr>
      <w:r>
        <w:rPr>
          <w:rFonts w:ascii="宋体" w:hAnsi="宋体" w:cs="宋体" w:hint="eastAsia"/>
          <w:sz w:val="21"/>
          <w:szCs w:val="21"/>
          <w:shd w:val="clear" w:color="auto" w:fill="FFFFFF"/>
        </w:rPr>
        <w:t>投标文件接收截止时间：2024年 2 月 20 日 9点30分</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投标文件接收地点：江苏立信建设工程造价咨询有限公司开标室</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766157" w:rsidRDefault="00766157" w:rsidP="00766157">
      <w:pPr>
        <w:pStyle w:val="a6"/>
        <w:widowControl/>
        <w:shd w:val="clear" w:color="auto" w:fill="FFFFFF"/>
        <w:spacing w:line="360" w:lineRule="auto"/>
        <w:ind w:firstLine="420"/>
        <w:rPr>
          <w:color w:val="333333"/>
          <w:sz w:val="21"/>
          <w:szCs w:val="21"/>
        </w:rPr>
      </w:pPr>
      <w:r>
        <w:rPr>
          <w:rFonts w:ascii="宋体" w:hAnsi="宋体" w:cs="宋体" w:hint="eastAsia"/>
          <w:color w:val="333333"/>
          <w:sz w:val="21"/>
          <w:szCs w:val="21"/>
          <w:shd w:val="clear" w:color="auto" w:fill="FFFFFF"/>
        </w:rPr>
        <w:t>投标文件接收人：季旗慧</w:t>
      </w:r>
    </w:p>
    <w:p w:rsidR="00766157" w:rsidRDefault="00766157" w:rsidP="00766157">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六、开标有关信息</w:t>
      </w:r>
    </w:p>
    <w:p w:rsidR="00766157" w:rsidRDefault="00766157" w:rsidP="00766157">
      <w:pPr>
        <w:pStyle w:val="a6"/>
        <w:widowControl/>
        <w:shd w:val="clear" w:color="auto" w:fill="FFFFFF"/>
        <w:spacing w:line="360" w:lineRule="auto"/>
        <w:ind w:firstLine="420"/>
        <w:rPr>
          <w:rFonts w:hint="eastAsia"/>
          <w:color w:val="333333"/>
          <w:sz w:val="21"/>
          <w:szCs w:val="21"/>
        </w:rPr>
      </w:pPr>
      <w:r>
        <w:rPr>
          <w:rFonts w:ascii="宋体" w:hAnsi="宋体" w:cs="宋体" w:hint="eastAsia"/>
          <w:color w:val="333333"/>
          <w:sz w:val="21"/>
          <w:szCs w:val="21"/>
          <w:shd w:val="clear" w:color="auto" w:fill="FFFFFF"/>
        </w:rPr>
        <w:t>开标时间：</w:t>
      </w:r>
      <w:r>
        <w:rPr>
          <w:rFonts w:ascii="宋体" w:hAnsi="宋体" w:cs="宋体" w:hint="eastAsia"/>
          <w:sz w:val="21"/>
          <w:szCs w:val="21"/>
          <w:shd w:val="clear" w:color="auto" w:fill="FFFFFF"/>
        </w:rPr>
        <w:t>2024年 2 月 20 日 9点30分</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开标地点：江苏立信建设工程造价咨询有限公司开标室</w:t>
      </w:r>
    </w:p>
    <w:p w:rsidR="00766157" w:rsidRDefault="00766157" w:rsidP="00766157">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766157" w:rsidRDefault="00766157" w:rsidP="00766157">
      <w:pPr>
        <w:pStyle w:val="a6"/>
        <w:widowControl/>
        <w:numPr>
          <w:ilvl w:val="0"/>
          <w:numId w:val="2"/>
        </w:numPr>
        <w:shd w:val="clear" w:color="auto" w:fill="FFFFFF"/>
        <w:spacing w:line="360" w:lineRule="auto"/>
        <w:ind w:firstLine="422"/>
        <w:rPr>
          <w:rFonts w:ascii="宋体" w:hAnsi="宋体" w:cs="宋体" w:hint="eastAsia"/>
          <w:b/>
          <w:bCs/>
          <w:color w:val="333333"/>
          <w:sz w:val="21"/>
          <w:szCs w:val="21"/>
          <w:shd w:val="clear" w:color="auto" w:fill="FFFFFF"/>
        </w:rPr>
      </w:pPr>
      <w:r>
        <w:rPr>
          <w:rFonts w:ascii="宋体" w:hAnsi="宋体" w:cs="宋体" w:hint="eastAsia"/>
          <w:b/>
          <w:bCs/>
          <w:color w:val="333333"/>
          <w:sz w:val="21"/>
          <w:szCs w:val="21"/>
          <w:shd w:val="clear" w:color="auto" w:fill="FFFFFF"/>
        </w:rPr>
        <w:t>本次招标联系事项</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3" w:name="_Toc35393637"/>
      <w:bookmarkStart w:id="4" w:name="_Toc35393806"/>
      <w:bookmarkStart w:id="5" w:name="_Toc28359096"/>
      <w:bookmarkStart w:id="6" w:name="_Toc28359019"/>
      <w:r>
        <w:rPr>
          <w:rFonts w:ascii="宋体" w:hAnsi="宋体" w:cs="宋体" w:hint="eastAsia"/>
          <w:color w:val="333333"/>
          <w:sz w:val="21"/>
          <w:szCs w:val="21"/>
          <w:shd w:val="clear" w:color="auto" w:fill="FFFFFF"/>
        </w:rPr>
        <w:t>1、采购人信息</w:t>
      </w:r>
      <w:bookmarkEnd w:id="3"/>
      <w:bookmarkEnd w:id="4"/>
      <w:bookmarkEnd w:id="5"/>
      <w:bookmarkEnd w:id="6"/>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称：扬州城控排水管网运维有限公司</w:t>
      </w:r>
      <w:bookmarkStart w:id="7" w:name="_Toc35393638"/>
      <w:bookmarkStart w:id="8" w:name="_Toc35393807"/>
      <w:bookmarkStart w:id="9" w:name="_Toc28359020"/>
      <w:bookmarkStart w:id="10" w:name="_Toc28359097"/>
      <w:r>
        <w:rPr>
          <w:rFonts w:ascii="宋体" w:hAnsi="宋体" w:cs="宋体" w:hint="eastAsia"/>
          <w:color w:val="333333"/>
          <w:sz w:val="21"/>
          <w:szCs w:val="21"/>
          <w:shd w:val="clear" w:color="auto" w:fill="FFFFFF"/>
        </w:rPr>
        <w:t xml:space="preserve">  </w:t>
      </w:r>
    </w:p>
    <w:p w:rsidR="00766157" w:rsidRDefault="00766157" w:rsidP="00766157">
      <w:pPr>
        <w:pStyle w:val="a6"/>
        <w:widowControl/>
        <w:shd w:val="clear" w:color="auto" w:fill="FFFFFF"/>
        <w:spacing w:line="360" w:lineRule="auto"/>
        <w:ind w:firstLine="420"/>
        <w:rPr>
          <w:rFonts w:hint="eastAsia"/>
          <w:color w:val="333333"/>
          <w:sz w:val="21"/>
          <w:szCs w:val="21"/>
        </w:rPr>
      </w:pPr>
      <w:r>
        <w:rPr>
          <w:rFonts w:ascii="宋体" w:hAnsi="宋体" w:cs="宋体" w:hint="eastAsia"/>
          <w:color w:val="333333"/>
          <w:sz w:val="21"/>
          <w:szCs w:val="21"/>
          <w:shd w:val="clear" w:color="auto" w:fill="FFFFFF"/>
        </w:rPr>
        <w:t>地    址：</w:t>
      </w:r>
      <w:r>
        <w:rPr>
          <w:rFonts w:hint="eastAsia"/>
          <w:color w:val="333333"/>
          <w:sz w:val="21"/>
          <w:szCs w:val="21"/>
        </w:rPr>
        <w:t>扬州市广陵区汤汪路</w:t>
      </w:r>
      <w:r>
        <w:rPr>
          <w:color w:val="333333"/>
          <w:sz w:val="21"/>
          <w:szCs w:val="21"/>
        </w:rPr>
        <w:t>183</w:t>
      </w:r>
      <w:r>
        <w:rPr>
          <w:rFonts w:hint="eastAsia"/>
          <w:color w:val="333333"/>
          <w:sz w:val="21"/>
          <w:szCs w:val="21"/>
        </w:rPr>
        <w:t>号（物供处）</w:t>
      </w:r>
      <w:r>
        <w:rPr>
          <w:rFonts w:ascii="宋体" w:hAnsi="宋体" w:cs="宋体" w:hint="eastAsia"/>
          <w:color w:val="333333"/>
          <w:sz w:val="21"/>
          <w:szCs w:val="21"/>
          <w:shd w:val="clear" w:color="auto" w:fill="FFFFFF"/>
        </w:rPr>
        <w:t xml:space="preserve"> </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2、采购代理机构信息</w:t>
      </w:r>
      <w:bookmarkEnd w:id="7"/>
      <w:bookmarkEnd w:id="8"/>
      <w:bookmarkEnd w:id="9"/>
      <w:bookmarkEnd w:id="10"/>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称：江苏立信建设工程造价咨询有限公司</w:t>
      </w:r>
    </w:p>
    <w:p w:rsidR="00766157" w:rsidRDefault="00766157" w:rsidP="00766157">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地　　址：扬州市邗江中路330号星座国际14楼</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联系电话：0514-82980911、13952729267</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11" w:name="_Toc35393639"/>
      <w:bookmarkStart w:id="12" w:name="_Toc35393808"/>
      <w:bookmarkStart w:id="13" w:name="_Toc28359021"/>
      <w:bookmarkStart w:id="14" w:name="_Toc28359098"/>
      <w:r>
        <w:rPr>
          <w:rFonts w:ascii="宋体" w:hAnsi="宋体" w:cs="宋体" w:hint="eastAsia"/>
          <w:color w:val="333333"/>
          <w:sz w:val="21"/>
          <w:szCs w:val="21"/>
          <w:shd w:val="clear" w:color="auto" w:fill="FFFFFF"/>
        </w:rPr>
        <w:t>3、项目联系方式</w:t>
      </w:r>
      <w:bookmarkEnd w:id="11"/>
      <w:bookmarkEnd w:id="12"/>
      <w:bookmarkEnd w:id="13"/>
      <w:bookmarkEnd w:id="14"/>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项目联系人：季旗慧</w:t>
      </w:r>
    </w:p>
    <w:p w:rsidR="00766157" w:rsidRDefault="00766157" w:rsidP="00766157">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电   话：0514-82980911、13952729267</w:t>
      </w:r>
    </w:p>
    <w:p w:rsidR="00766157" w:rsidRDefault="00766157" w:rsidP="00766157">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lastRenderedPageBreak/>
        <w:t>八、投标文件制作份数要求</w:t>
      </w:r>
    </w:p>
    <w:p w:rsidR="00766157" w:rsidRDefault="00766157" w:rsidP="00766157">
      <w:pPr>
        <w:pStyle w:val="a6"/>
        <w:widowControl/>
        <w:shd w:val="clear" w:color="auto" w:fill="FFFFFF"/>
        <w:spacing w:line="360" w:lineRule="auto"/>
        <w:ind w:firstLine="422"/>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rsidR="00766157" w:rsidRDefault="00766157" w:rsidP="00766157">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九、本次招标投标保证金</w:t>
      </w:r>
    </w:p>
    <w:p w:rsidR="00766157" w:rsidRDefault="00766157" w:rsidP="00766157">
      <w:pPr>
        <w:spacing w:line="360" w:lineRule="auto"/>
        <w:ind w:firstLineChars="200" w:firstLine="420"/>
        <w:rPr>
          <w:rFonts w:ascii="宋体" w:hAnsi="宋体"/>
          <w:szCs w:val="21"/>
        </w:rPr>
      </w:pPr>
      <w:r>
        <w:rPr>
          <w:rFonts w:ascii="宋体" w:hAnsi="宋体" w:hint="eastAsia"/>
          <w:szCs w:val="21"/>
        </w:rPr>
        <w:t>本次招标不收取投标保证金。</w:t>
      </w:r>
    </w:p>
    <w:p w:rsidR="00766157" w:rsidRDefault="00766157" w:rsidP="00766157">
      <w:pPr>
        <w:spacing w:line="360" w:lineRule="auto"/>
        <w:jc w:val="right"/>
        <w:rPr>
          <w:rFonts w:hAnsi="宋体" w:hint="eastAsia"/>
          <w:szCs w:val="21"/>
        </w:rPr>
      </w:pPr>
    </w:p>
    <w:p w:rsidR="00766157" w:rsidRDefault="00766157" w:rsidP="00766157">
      <w:pPr>
        <w:pStyle w:val="2"/>
        <w:spacing w:line="360" w:lineRule="auto"/>
        <w:ind w:firstLine="400"/>
        <w:rPr>
          <w:rFonts w:hAnsi="宋体" w:hint="eastAsia"/>
          <w:szCs w:val="21"/>
        </w:rPr>
      </w:pPr>
    </w:p>
    <w:p w:rsidR="00766157" w:rsidRDefault="00766157" w:rsidP="00766157">
      <w:pPr>
        <w:spacing w:line="360" w:lineRule="auto"/>
        <w:rPr>
          <w:rFonts w:hint="eastAsia"/>
        </w:rPr>
      </w:pPr>
    </w:p>
    <w:p w:rsidR="00766157" w:rsidRDefault="00766157" w:rsidP="00766157">
      <w:pPr>
        <w:spacing w:line="360" w:lineRule="auto"/>
        <w:jc w:val="right"/>
        <w:rPr>
          <w:rFonts w:ascii="宋体" w:hAnsi="宋体" w:hint="eastAsia"/>
          <w:szCs w:val="21"/>
        </w:rPr>
      </w:pPr>
      <w:r>
        <w:rPr>
          <w:rFonts w:ascii="宋体" w:hAnsi="宋体" w:hint="eastAsia"/>
          <w:szCs w:val="21"/>
        </w:rPr>
        <w:t>江苏立信建设工程造价咨询有限公司</w:t>
      </w:r>
    </w:p>
    <w:bookmarkEnd w:id="1"/>
    <w:p w:rsidR="00D668BC" w:rsidRDefault="00766157" w:rsidP="00766157">
      <w:pPr>
        <w:spacing w:line="360" w:lineRule="auto"/>
        <w:jc w:val="right"/>
      </w:pPr>
      <w:r>
        <w:rPr>
          <w:rFonts w:ascii="宋体" w:hAnsi="宋体" w:hint="eastAsia"/>
          <w:szCs w:val="21"/>
        </w:rPr>
        <w:t>2024年 1 月 22 日</w:t>
      </w:r>
    </w:p>
    <w:sectPr w:rsidR="00D66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882" w:rsidRDefault="00F30882" w:rsidP="00FF03E1">
      <w:r>
        <w:separator/>
      </w:r>
    </w:p>
  </w:endnote>
  <w:endnote w:type="continuationSeparator" w:id="0">
    <w:p w:rsidR="00F30882" w:rsidRDefault="00F30882" w:rsidP="00FF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882" w:rsidRDefault="00F30882" w:rsidP="00FF03E1">
      <w:r>
        <w:separator/>
      </w:r>
    </w:p>
  </w:footnote>
  <w:footnote w:type="continuationSeparator" w:id="0">
    <w:p w:rsidR="00F30882" w:rsidRDefault="00F30882" w:rsidP="00FF0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2E99"/>
    <w:multiLevelType w:val="singleLevel"/>
    <w:tmpl w:val="6BDF2E99"/>
    <w:lvl w:ilvl="0">
      <w:start w:val="7"/>
      <w:numFmt w:val="chineseCounting"/>
      <w:suff w:val="nothing"/>
      <w:lvlText w:val="%1、"/>
      <w:lvlJc w:val="left"/>
      <w:rPr>
        <w:rFonts w:hint="eastAsia"/>
      </w:rPr>
    </w:lvl>
  </w:abstractNum>
  <w:abstractNum w:abstractNumId="1">
    <w:nsid w:val="6D9D802A"/>
    <w:multiLevelType w:val="singleLevel"/>
    <w:tmpl w:val="6D9D802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C0"/>
    <w:rsid w:val="00766157"/>
    <w:rsid w:val="00B912E9"/>
    <w:rsid w:val="00D668BC"/>
    <w:rsid w:val="00DB32C0"/>
    <w:rsid w:val="00F30882"/>
    <w:rsid w:val="00FF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3E1"/>
    <w:pPr>
      <w:widowControl w:val="0"/>
      <w:jc w:val="both"/>
    </w:pPr>
    <w:rPr>
      <w:rFonts w:ascii="Times New Roman" w:eastAsia="宋体" w:hAnsi="Times New Roman" w:cs="Times New Roman"/>
    </w:rPr>
  </w:style>
  <w:style w:type="paragraph" w:styleId="1">
    <w:name w:val="heading 1"/>
    <w:basedOn w:val="a"/>
    <w:next w:val="a"/>
    <w:link w:val="1Char"/>
    <w:qFormat/>
    <w:rsid w:val="00FF03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3E1"/>
    <w:rPr>
      <w:sz w:val="18"/>
      <w:szCs w:val="18"/>
    </w:rPr>
  </w:style>
  <w:style w:type="paragraph" w:styleId="a4">
    <w:name w:val="footer"/>
    <w:basedOn w:val="a"/>
    <w:link w:val="Char0"/>
    <w:uiPriority w:val="99"/>
    <w:unhideWhenUsed/>
    <w:rsid w:val="00FF03E1"/>
    <w:pPr>
      <w:tabs>
        <w:tab w:val="center" w:pos="4153"/>
        <w:tab w:val="right" w:pos="8306"/>
      </w:tabs>
      <w:snapToGrid w:val="0"/>
      <w:jc w:val="left"/>
    </w:pPr>
    <w:rPr>
      <w:sz w:val="18"/>
      <w:szCs w:val="18"/>
    </w:rPr>
  </w:style>
  <w:style w:type="character" w:customStyle="1" w:styleId="Char0">
    <w:name w:val="页脚 Char"/>
    <w:basedOn w:val="a0"/>
    <w:link w:val="a4"/>
    <w:uiPriority w:val="99"/>
    <w:rsid w:val="00FF03E1"/>
    <w:rPr>
      <w:sz w:val="18"/>
      <w:szCs w:val="18"/>
    </w:rPr>
  </w:style>
  <w:style w:type="character" w:customStyle="1" w:styleId="1Char">
    <w:name w:val="标题 1 Char"/>
    <w:basedOn w:val="a0"/>
    <w:link w:val="1"/>
    <w:rsid w:val="00FF03E1"/>
    <w:rPr>
      <w:rFonts w:ascii="Times New Roman" w:eastAsia="宋体" w:hAnsi="Times New Roman" w:cs="Times New Roman"/>
      <w:b/>
      <w:bCs/>
      <w:kern w:val="44"/>
      <w:sz w:val="44"/>
      <w:szCs w:val="44"/>
    </w:rPr>
  </w:style>
  <w:style w:type="paragraph" w:styleId="a5">
    <w:name w:val="Normal Indent"/>
    <w:basedOn w:val="a"/>
    <w:next w:val="a"/>
    <w:link w:val="Char1"/>
    <w:unhideWhenUsed/>
    <w:rsid w:val="00FF03E1"/>
    <w:pPr>
      <w:ind w:firstLineChars="200" w:firstLine="420"/>
    </w:pPr>
  </w:style>
  <w:style w:type="character" w:customStyle="1" w:styleId="Char1">
    <w:name w:val="正文缩进 Char"/>
    <w:link w:val="a5"/>
    <w:rsid w:val="00FF03E1"/>
    <w:rPr>
      <w:rFonts w:ascii="Times New Roman" w:eastAsia="宋体" w:hAnsi="Times New Roman" w:cs="Times New Roman"/>
    </w:rPr>
  </w:style>
  <w:style w:type="paragraph" w:styleId="a6">
    <w:name w:val="Normal (Web)"/>
    <w:basedOn w:val="a"/>
    <w:uiPriority w:val="99"/>
    <w:unhideWhenUsed/>
    <w:rsid w:val="00FF03E1"/>
    <w:rPr>
      <w:sz w:val="24"/>
    </w:rPr>
  </w:style>
  <w:style w:type="paragraph" w:styleId="a7">
    <w:name w:val="Body Text Indent"/>
    <w:basedOn w:val="a"/>
    <w:link w:val="Char2"/>
    <w:uiPriority w:val="99"/>
    <w:semiHidden/>
    <w:unhideWhenUsed/>
    <w:rsid w:val="00FF03E1"/>
    <w:pPr>
      <w:spacing w:after="120"/>
      <w:ind w:leftChars="200" w:left="420"/>
    </w:pPr>
  </w:style>
  <w:style w:type="character" w:customStyle="1" w:styleId="Char2">
    <w:name w:val="正文文本缩进 Char"/>
    <w:basedOn w:val="a0"/>
    <w:link w:val="a7"/>
    <w:uiPriority w:val="99"/>
    <w:semiHidden/>
    <w:rsid w:val="00FF03E1"/>
    <w:rPr>
      <w:rFonts w:ascii="Times New Roman" w:eastAsia="宋体" w:hAnsi="Times New Roman" w:cs="Times New Roman"/>
    </w:rPr>
  </w:style>
  <w:style w:type="paragraph" w:styleId="2">
    <w:name w:val="Body Text First Indent 2"/>
    <w:basedOn w:val="a7"/>
    <w:next w:val="a"/>
    <w:link w:val="2Char"/>
    <w:uiPriority w:val="99"/>
    <w:unhideWhenUsed/>
    <w:qFormat/>
    <w:rsid w:val="00FF03E1"/>
    <w:pPr>
      <w:ind w:firstLineChars="200" w:firstLine="420"/>
    </w:pPr>
    <w:rPr>
      <w:kern w:val="0"/>
      <w:sz w:val="20"/>
      <w:szCs w:val="24"/>
    </w:rPr>
  </w:style>
  <w:style w:type="character" w:customStyle="1" w:styleId="2Char">
    <w:name w:val="正文首行缩进 2 Char"/>
    <w:basedOn w:val="Char2"/>
    <w:link w:val="2"/>
    <w:uiPriority w:val="99"/>
    <w:rsid w:val="00FF03E1"/>
    <w:rPr>
      <w:rFonts w:ascii="Times New Roman" w:eastAsia="宋体" w:hAnsi="Times New Roman" w:cs="Times New Roman"/>
      <w:kern w:val="0"/>
      <w:sz w:val="20"/>
      <w:szCs w:val="24"/>
    </w:rPr>
  </w:style>
  <w:style w:type="paragraph" w:customStyle="1" w:styleId="a8">
    <w:name w:val="首行缩进"/>
    <w:basedOn w:val="a"/>
    <w:uiPriority w:val="99"/>
    <w:qFormat/>
    <w:rsid w:val="00FF03E1"/>
    <w:pPr>
      <w:ind w:firstLineChars="200" w:firstLine="480"/>
    </w:pPr>
    <w:rPr>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3E1"/>
    <w:pPr>
      <w:widowControl w:val="0"/>
      <w:jc w:val="both"/>
    </w:pPr>
    <w:rPr>
      <w:rFonts w:ascii="Times New Roman" w:eastAsia="宋体" w:hAnsi="Times New Roman" w:cs="Times New Roman"/>
    </w:rPr>
  </w:style>
  <w:style w:type="paragraph" w:styleId="1">
    <w:name w:val="heading 1"/>
    <w:basedOn w:val="a"/>
    <w:next w:val="a"/>
    <w:link w:val="1Char"/>
    <w:qFormat/>
    <w:rsid w:val="00FF03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3E1"/>
    <w:rPr>
      <w:sz w:val="18"/>
      <w:szCs w:val="18"/>
    </w:rPr>
  </w:style>
  <w:style w:type="paragraph" w:styleId="a4">
    <w:name w:val="footer"/>
    <w:basedOn w:val="a"/>
    <w:link w:val="Char0"/>
    <w:uiPriority w:val="99"/>
    <w:unhideWhenUsed/>
    <w:rsid w:val="00FF03E1"/>
    <w:pPr>
      <w:tabs>
        <w:tab w:val="center" w:pos="4153"/>
        <w:tab w:val="right" w:pos="8306"/>
      </w:tabs>
      <w:snapToGrid w:val="0"/>
      <w:jc w:val="left"/>
    </w:pPr>
    <w:rPr>
      <w:sz w:val="18"/>
      <w:szCs w:val="18"/>
    </w:rPr>
  </w:style>
  <w:style w:type="character" w:customStyle="1" w:styleId="Char0">
    <w:name w:val="页脚 Char"/>
    <w:basedOn w:val="a0"/>
    <w:link w:val="a4"/>
    <w:uiPriority w:val="99"/>
    <w:rsid w:val="00FF03E1"/>
    <w:rPr>
      <w:sz w:val="18"/>
      <w:szCs w:val="18"/>
    </w:rPr>
  </w:style>
  <w:style w:type="character" w:customStyle="1" w:styleId="1Char">
    <w:name w:val="标题 1 Char"/>
    <w:basedOn w:val="a0"/>
    <w:link w:val="1"/>
    <w:rsid w:val="00FF03E1"/>
    <w:rPr>
      <w:rFonts w:ascii="Times New Roman" w:eastAsia="宋体" w:hAnsi="Times New Roman" w:cs="Times New Roman"/>
      <w:b/>
      <w:bCs/>
      <w:kern w:val="44"/>
      <w:sz w:val="44"/>
      <w:szCs w:val="44"/>
    </w:rPr>
  </w:style>
  <w:style w:type="paragraph" w:styleId="a5">
    <w:name w:val="Normal Indent"/>
    <w:basedOn w:val="a"/>
    <w:next w:val="a"/>
    <w:link w:val="Char1"/>
    <w:unhideWhenUsed/>
    <w:rsid w:val="00FF03E1"/>
    <w:pPr>
      <w:ind w:firstLineChars="200" w:firstLine="420"/>
    </w:pPr>
  </w:style>
  <w:style w:type="character" w:customStyle="1" w:styleId="Char1">
    <w:name w:val="正文缩进 Char"/>
    <w:link w:val="a5"/>
    <w:rsid w:val="00FF03E1"/>
    <w:rPr>
      <w:rFonts w:ascii="Times New Roman" w:eastAsia="宋体" w:hAnsi="Times New Roman" w:cs="Times New Roman"/>
    </w:rPr>
  </w:style>
  <w:style w:type="paragraph" w:styleId="a6">
    <w:name w:val="Normal (Web)"/>
    <w:basedOn w:val="a"/>
    <w:uiPriority w:val="99"/>
    <w:unhideWhenUsed/>
    <w:rsid w:val="00FF03E1"/>
    <w:rPr>
      <w:sz w:val="24"/>
    </w:rPr>
  </w:style>
  <w:style w:type="paragraph" w:styleId="a7">
    <w:name w:val="Body Text Indent"/>
    <w:basedOn w:val="a"/>
    <w:link w:val="Char2"/>
    <w:uiPriority w:val="99"/>
    <w:semiHidden/>
    <w:unhideWhenUsed/>
    <w:rsid w:val="00FF03E1"/>
    <w:pPr>
      <w:spacing w:after="120"/>
      <w:ind w:leftChars="200" w:left="420"/>
    </w:pPr>
  </w:style>
  <w:style w:type="character" w:customStyle="1" w:styleId="Char2">
    <w:name w:val="正文文本缩进 Char"/>
    <w:basedOn w:val="a0"/>
    <w:link w:val="a7"/>
    <w:uiPriority w:val="99"/>
    <w:semiHidden/>
    <w:rsid w:val="00FF03E1"/>
    <w:rPr>
      <w:rFonts w:ascii="Times New Roman" w:eastAsia="宋体" w:hAnsi="Times New Roman" w:cs="Times New Roman"/>
    </w:rPr>
  </w:style>
  <w:style w:type="paragraph" w:styleId="2">
    <w:name w:val="Body Text First Indent 2"/>
    <w:basedOn w:val="a7"/>
    <w:next w:val="a"/>
    <w:link w:val="2Char"/>
    <w:uiPriority w:val="99"/>
    <w:unhideWhenUsed/>
    <w:qFormat/>
    <w:rsid w:val="00FF03E1"/>
    <w:pPr>
      <w:ind w:firstLineChars="200" w:firstLine="420"/>
    </w:pPr>
    <w:rPr>
      <w:kern w:val="0"/>
      <w:sz w:val="20"/>
      <w:szCs w:val="24"/>
    </w:rPr>
  </w:style>
  <w:style w:type="character" w:customStyle="1" w:styleId="2Char">
    <w:name w:val="正文首行缩进 2 Char"/>
    <w:basedOn w:val="Char2"/>
    <w:link w:val="2"/>
    <w:uiPriority w:val="99"/>
    <w:rsid w:val="00FF03E1"/>
    <w:rPr>
      <w:rFonts w:ascii="Times New Roman" w:eastAsia="宋体" w:hAnsi="Times New Roman" w:cs="Times New Roman"/>
      <w:kern w:val="0"/>
      <w:sz w:val="20"/>
      <w:szCs w:val="24"/>
    </w:rPr>
  </w:style>
  <w:style w:type="paragraph" w:customStyle="1" w:styleId="a8">
    <w:name w:val="首行缩进"/>
    <w:basedOn w:val="a"/>
    <w:uiPriority w:val="99"/>
    <w:qFormat/>
    <w:rsid w:val="00FF03E1"/>
    <w:pPr>
      <w:ind w:firstLineChars="200" w:firstLine="480"/>
    </w:pPr>
    <w:rPr>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ᣩ</dc:creator>
  <cp:keywords/>
  <dc:description/>
  <cp:lastModifiedBy>ᣩ</cp:lastModifiedBy>
  <cp:revision>3</cp:revision>
  <dcterms:created xsi:type="dcterms:W3CDTF">2023-12-26T00:43:00Z</dcterms:created>
  <dcterms:modified xsi:type="dcterms:W3CDTF">2024-01-19T01:18:00Z</dcterms:modified>
</cp:coreProperties>
</file>