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1C" w:rsidRDefault="00503B1C" w:rsidP="0093638E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Simsun" w:eastAsia="宋体" w:hAnsi="Simsun" w:cs="宋体" w:hint="eastAsia"/>
          <w:b/>
          <w:color w:val="000000"/>
          <w:kern w:val="0"/>
          <w:sz w:val="36"/>
          <w:szCs w:val="21"/>
        </w:rPr>
      </w:pPr>
      <w:r>
        <w:rPr>
          <w:rFonts w:ascii="Simsun" w:eastAsia="宋体" w:hAnsi="Simsun" w:cs="宋体" w:hint="eastAsia"/>
          <w:b/>
          <w:color w:val="000000"/>
          <w:kern w:val="0"/>
          <w:sz w:val="36"/>
          <w:szCs w:val="21"/>
        </w:rPr>
        <w:t>老城区排污改造及老旧管网畅通</w:t>
      </w:r>
      <w:r w:rsidR="0093638E" w:rsidRPr="001C241C">
        <w:rPr>
          <w:rFonts w:ascii="Simsun" w:eastAsia="宋体" w:hAnsi="Simsun" w:cs="宋体" w:hint="eastAsia"/>
          <w:b/>
          <w:color w:val="000000"/>
          <w:kern w:val="0"/>
          <w:sz w:val="36"/>
          <w:szCs w:val="21"/>
        </w:rPr>
        <w:t>工程</w:t>
      </w:r>
    </w:p>
    <w:p w:rsidR="0093638E" w:rsidRPr="001C241C" w:rsidRDefault="0093638E" w:rsidP="0093638E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Simsun" w:eastAsia="宋体" w:hAnsi="Simsun" w:cs="宋体" w:hint="eastAsia"/>
          <w:b/>
          <w:color w:val="000000"/>
          <w:kern w:val="0"/>
          <w:sz w:val="36"/>
          <w:szCs w:val="21"/>
        </w:rPr>
      </w:pPr>
      <w:r w:rsidRPr="001C241C">
        <w:rPr>
          <w:rFonts w:ascii="Simsun" w:eastAsia="宋体" w:hAnsi="Simsun" w:cs="宋体"/>
          <w:b/>
          <w:color w:val="000000"/>
          <w:kern w:val="0"/>
          <w:sz w:val="36"/>
          <w:szCs w:val="21"/>
        </w:rPr>
        <w:t>跟踪审计</w:t>
      </w:r>
      <w:r w:rsidR="00B32979">
        <w:rPr>
          <w:rFonts w:ascii="Simsun" w:eastAsia="宋体" w:hAnsi="Simsun" w:cs="宋体" w:hint="eastAsia"/>
          <w:b/>
          <w:color w:val="000000"/>
          <w:kern w:val="0"/>
          <w:sz w:val="36"/>
          <w:szCs w:val="21"/>
        </w:rPr>
        <w:t>比价</w:t>
      </w:r>
      <w:r w:rsidRPr="001C241C">
        <w:rPr>
          <w:rFonts w:ascii="Simsun" w:eastAsia="宋体" w:hAnsi="Simsun" w:cs="宋体"/>
          <w:b/>
          <w:color w:val="000000"/>
          <w:kern w:val="0"/>
          <w:sz w:val="36"/>
          <w:szCs w:val="21"/>
        </w:rPr>
        <w:t>招标文件</w:t>
      </w:r>
    </w:p>
    <w:p w:rsidR="00B32979" w:rsidRDefault="00B32979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</w:p>
    <w:p w:rsidR="0093638E" w:rsidRPr="00503B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</w:t>
      </w:r>
      <w:r w:rsidR="000830C7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我公司</w:t>
      </w:r>
      <w:r w:rsidR="00503B1C"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拟对</w:t>
      </w:r>
      <w:r w:rsidR="000830C7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扬州市</w:t>
      </w:r>
      <w:r w:rsidR="00503B1C" w:rsidRPr="00503B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老城区排污改造和老旧管网畅通工程</w:t>
      </w:r>
      <w:r w:rsidR="00503B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建设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实施跟踪审计，</w:t>
      </w:r>
      <w:r w:rsidR="001C241C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为择优选择单位，现邀请贵单位参加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投标</w:t>
      </w:r>
      <w:r w:rsidR="001C241C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，相关</w:t>
      </w:r>
      <w:r w:rsidR="00503B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情况及</w:t>
      </w:r>
      <w:r w:rsidR="001C241C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要求如下：</w:t>
      </w:r>
    </w:p>
    <w:p w:rsidR="00503B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</w:t>
      </w:r>
      <w:r w:rsidRPr="001C241C">
        <w:rPr>
          <w:rFonts w:ascii="Simsun" w:eastAsia="宋体" w:hAnsi="Simsun" w:cs="宋体"/>
          <w:b/>
          <w:color w:val="000000"/>
          <w:kern w:val="0"/>
          <w:sz w:val="32"/>
          <w:szCs w:val="21"/>
        </w:rPr>
        <w:t>一、</w:t>
      </w:r>
      <w:r w:rsidR="00503B1C"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  <w:t>工程简况</w:t>
      </w:r>
    </w:p>
    <w:p w:rsidR="00CC1343" w:rsidRDefault="00503B1C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DD00FB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（一）老城区排污改造工程：</w:t>
      </w:r>
      <w:r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该项目位于老城区，东至泰州路、西至二道河、南至江阳路、北至盐阜路，主要实施污水支管“进院入户”</w:t>
      </w:r>
      <w:r w:rsidR="002B72D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，</w:t>
      </w:r>
      <w:r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项目建设期为</w:t>
      </w:r>
      <w:r w:rsidR="002564B2"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36</w:t>
      </w:r>
      <w:r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个月</w:t>
      </w:r>
      <w:r w:rsidR="002564B2"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，工程</w:t>
      </w:r>
      <w:r w:rsidR="000B686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直接投资约</w:t>
      </w:r>
      <w:r w:rsidR="000B686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1400</w:t>
      </w:r>
      <w:r w:rsidR="000B686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万元；</w:t>
      </w:r>
    </w:p>
    <w:p w:rsidR="00503B1C" w:rsidRPr="00503B1C" w:rsidRDefault="00503B1C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DD00FB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（二）老旧管网畅通工程：</w:t>
      </w:r>
      <w:r w:rsidR="002564B2"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项目建设主要是</w:t>
      </w:r>
      <w:r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对</w:t>
      </w:r>
      <w:r w:rsidRPr="00DD00FB">
        <w:rPr>
          <w:rFonts w:ascii="Simsun" w:eastAsia="宋体" w:hAnsi="Simsun" w:cs="宋体"/>
          <w:color w:val="000000"/>
          <w:kern w:val="0"/>
          <w:sz w:val="24"/>
          <w:szCs w:val="21"/>
        </w:rPr>
        <w:t>市</w:t>
      </w:r>
      <w:r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区</w:t>
      </w:r>
      <w:r w:rsidR="002564B2"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已建</w:t>
      </w:r>
      <w:r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污水管网</w:t>
      </w:r>
      <w:r w:rsidR="002564B2"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的“回头看”和</w:t>
      </w:r>
      <w:r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“拾遗补缺”，具体范围为市区主要道路及河道（七里河、新城河、沙施河除外）</w:t>
      </w:r>
      <w:r w:rsidR="002564B2"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，建设周期约</w:t>
      </w:r>
      <w:r w:rsidR="002564B2"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36</w:t>
      </w:r>
      <w:r w:rsidR="002564B2" w:rsidRPr="00DD00FB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个月</w:t>
      </w:r>
      <w:r w:rsidR="000B686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，工程直接投资约</w:t>
      </w:r>
      <w:r w:rsidR="000B686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2000</w:t>
      </w:r>
      <w:r w:rsidR="000B686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万元。</w:t>
      </w:r>
    </w:p>
    <w:p w:rsidR="00CC1343" w:rsidRDefault="002564B2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</w:pPr>
      <w:r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  <w:t>二、</w:t>
      </w:r>
      <w:r w:rsidR="0093638E" w:rsidRPr="001C241C">
        <w:rPr>
          <w:rFonts w:ascii="Simsun" w:eastAsia="宋体" w:hAnsi="Simsun" w:cs="宋体"/>
          <w:b/>
          <w:color w:val="000000"/>
          <w:kern w:val="0"/>
          <w:sz w:val="32"/>
          <w:szCs w:val="21"/>
        </w:rPr>
        <w:t>投标要求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>（一）投标人资格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符合江苏省《工程造价咨询企业管理办法实施细则》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[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苏建价（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2006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）第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433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号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]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文件要求的</w:t>
      </w: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甲级咨询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单位。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>（</w:t>
      </w:r>
      <w:r w:rsidR="00CC1343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二</w:t>
      </w: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>）跟踪审计要求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1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、跟踪审计时间：从项目</w:t>
      </w:r>
      <w:r w:rsidR="0035137A"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建设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开始至项目结束</w:t>
      </w:r>
      <w:r w:rsidR="0009189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；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2B72D6">
        <w:rPr>
          <w:rFonts w:ascii="Simsun" w:eastAsia="宋体" w:hAnsi="Simsun" w:cs="宋体"/>
          <w:color w:val="000000" w:themeColor="text1"/>
          <w:kern w:val="0"/>
          <w:sz w:val="24"/>
          <w:szCs w:val="21"/>
        </w:rPr>
        <w:lastRenderedPageBreak/>
        <w:t xml:space="preserve">　　</w:t>
      </w:r>
      <w:r w:rsidRPr="002B72D6">
        <w:rPr>
          <w:rFonts w:ascii="Simsun" w:eastAsia="宋体" w:hAnsi="Simsun" w:cs="宋体"/>
          <w:color w:val="000000" w:themeColor="text1"/>
          <w:kern w:val="0"/>
          <w:sz w:val="24"/>
          <w:szCs w:val="21"/>
        </w:rPr>
        <w:t>2</w:t>
      </w:r>
      <w:r w:rsidRPr="002B72D6">
        <w:rPr>
          <w:rFonts w:ascii="Simsun" w:eastAsia="宋体" w:hAnsi="Simsun" w:cs="宋体"/>
          <w:color w:val="000000" w:themeColor="text1"/>
          <w:kern w:val="0"/>
          <w:sz w:val="24"/>
          <w:szCs w:val="21"/>
        </w:rPr>
        <w:t>、跟踪审计的内容为建设项目全过程跟踪（包括建设程序的审计；招标控制价的审计；建设管理情况的审计；工程投资情况的审计；内控制度建设及执行情况的审计；建设项目竣工结算审计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）</w:t>
      </w:r>
      <w:r w:rsidR="0009189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；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3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、项目前期阶段（招投标、合同签订）各专业工程师须按</w:t>
      </w: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项目建设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要求的时间、地点到场提供专业咨询服务；</w:t>
      </w:r>
    </w:p>
    <w:p w:rsidR="0093638E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ind w:firstLine="465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4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、项目施工期间各专业工程师根据需要进行跟踪审计，</w:t>
      </w:r>
      <w:r w:rsidRPr="002B72D6">
        <w:rPr>
          <w:rFonts w:ascii="Simsun" w:eastAsia="宋体" w:hAnsi="Simsun" w:cs="宋体"/>
          <w:color w:val="000000"/>
          <w:kern w:val="0"/>
          <w:sz w:val="24"/>
          <w:szCs w:val="21"/>
        </w:rPr>
        <w:t>每周到现场不少于</w:t>
      </w:r>
      <w:r w:rsidRPr="002B72D6">
        <w:rPr>
          <w:rFonts w:ascii="Simsun" w:eastAsia="宋体" w:hAnsi="Simsun" w:cs="宋体"/>
          <w:color w:val="000000"/>
          <w:kern w:val="0"/>
          <w:sz w:val="24"/>
          <w:szCs w:val="21"/>
        </w:rPr>
        <w:t>3</w:t>
      </w:r>
      <w:r w:rsidRPr="002B72D6">
        <w:rPr>
          <w:rFonts w:ascii="Simsun" w:eastAsia="宋体" w:hAnsi="Simsun" w:cs="宋体"/>
          <w:color w:val="000000"/>
          <w:kern w:val="0"/>
          <w:sz w:val="24"/>
          <w:szCs w:val="21"/>
        </w:rPr>
        <w:t>次，每周累计在现场时间不少于</w:t>
      </w:r>
      <w:r w:rsidRPr="002B72D6">
        <w:rPr>
          <w:rFonts w:ascii="Simsun" w:eastAsia="宋体" w:hAnsi="Simsun" w:cs="宋体"/>
          <w:color w:val="000000"/>
          <w:kern w:val="0"/>
          <w:sz w:val="24"/>
          <w:szCs w:val="21"/>
        </w:rPr>
        <w:t>2</w:t>
      </w:r>
      <w:r w:rsidRPr="002B72D6">
        <w:rPr>
          <w:rFonts w:ascii="Simsun" w:eastAsia="宋体" w:hAnsi="Simsun" w:cs="宋体"/>
          <w:color w:val="000000"/>
          <w:kern w:val="0"/>
          <w:sz w:val="24"/>
          <w:szCs w:val="21"/>
        </w:rPr>
        <w:t>个工作日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，如有需要，根据</w:t>
      </w: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我公司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要求随时派员提供审计咨询服务。跟踪审计人员应具备以下条件：（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1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）具备熟练的相应专业知识和技能；（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2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）具备较好的沟通协调能力；（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3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）服从</w:t>
      </w:r>
      <w:r w:rsidR="009716DF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我公司的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领导，做好审计咨询服务工作。</w:t>
      </w:r>
    </w:p>
    <w:p w:rsidR="0035137A" w:rsidRDefault="0035137A" w:rsidP="00CC1343">
      <w:pPr>
        <w:widowControl/>
        <w:shd w:val="clear" w:color="auto" w:fill="FFFFFF"/>
        <w:spacing w:before="100" w:beforeAutospacing="1" w:after="100" w:afterAutospacing="1" w:line="500" w:lineRule="exact"/>
        <w:ind w:firstLine="465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2B72D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5</w:t>
      </w:r>
      <w:r w:rsidRPr="002B72D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、本次招标范围为扬州市区咨询</w:t>
      </w:r>
      <w:r w:rsidRPr="002B72D6">
        <w:rPr>
          <w:rFonts w:ascii="Simsun" w:eastAsia="宋体" w:hAnsi="Simsun" w:cs="宋体"/>
          <w:color w:val="000000"/>
          <w:kern w:val="0"/>
          <w:sz w:val="24"/>
          <w:szCs w:val="21"/>
        </w:rPr>
        <w:t>单位</w:t>
      </w:r>
      <w:r w:rsidRPr="002B72D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（邗江区、广陵区）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>（</w:t>
      </w:r>
      <w:r w:rsidR="00CC1343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三</w:t>
      </w: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>）制订审计方案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包括审计的依据、目标、范围、内容、程序、方法、工作进度及人员安排（审计组必须由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3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人及以上人员组成，至少含土建、安装造价工程师各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1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名）和承诺等。并说明如何保证审计进度和审计质量。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>（</w:t>
      </w:r>
      <w:r w:rsidR="00CC1343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四</w:t>
      </w: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>）投标报价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以</w:t>
      </w:r>
      <w:r w:rsidR="002B72D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直接投资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为计费基数，按费率报价。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按苏价服〔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20</w:t>
      </w:r>
      <w:r w:rsidR="00FC1022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1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4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〕</w:t>
      </w:r>
      <w:r w:rsidR="00FC1022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3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83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号文的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“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施工阶段全过程工程造价控制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”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收费标准的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30%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作为本项目审计费用的招标控制价，投标报价超过该招标控制价的，按废标处理</w:t>
      </w:r>
      <w:r w:rsidR="0009189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；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跟踪审计投标报价中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20%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作为审计效益费。审计效益费以结算审计核减额为计费基数，按固定费率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1%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计取（核减额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=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委托人审批后的送审额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-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受托人审定金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lastRenderedPageBreak/>
        <w:t>额）。应计审计费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=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投标报价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*80%+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核减额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*1%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，若超过投标报价，则以投标报价计取审计费</w:t>
      </w:r>
      <w:r w:rsidR="0009189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；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>（</w:t>
      </w:r>
      <w:r w:rsidR="00CC1343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五</w:t>
      </w: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>）</w:t>
      </w:r>
      <w:r w:rsidR="003229D7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投标承诺要求</w:t>
      </w:r>
    </w:p>
    <w:p w:rsidR="003229D7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</w:t>
      </w:r>
      <w:r w:rsidR="003229D7" w:rsidRPr="003229D7">
        <w:rPr>
          <w:rFonts w:ascii="Simsun" w:eastAsia="宋体" w:hAnsi="Simsun" w:cs="宋体" w:hint="eastAsia"/>
          <w:kern w:val="0"/>
          <w:sz w:val="24"/>
          <w:szCs w:val="21"/>
        </w:rPr>
        <w:t> </w:t>
      </w:r>
      <w:r w:rsidR="003229D7"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投标人在投标同时承诺并响应满足下列服务内容：</w:t>
      </w:r>
    </w:p>
    <w:p w:rsid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1.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及时完成工程设计变更部分造价编制，供招标人作决策参考；</w:t>
      </w:r>
    </w:p>
    <w:p w:rsid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 </w:t>
      </w: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2.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及时完成工程经济签证的审计；</w:t>
      </w:r>
    </w:p>
    <w:p w:rsid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 </w:t>
      </w: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3.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配合完成工程材料、设备的材料询价；</w:t>
      </w:r>
    </w:p>
    <w:p w:rsid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4.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配合招标人进行外出考察；</w:t>
      </w:r>
    </w:p>
    <w:p w:rsid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5.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施工过程中，当月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5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号前提交上月跟踪审计月报，跟踪审计月报包含</w:t>
      </w: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：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A.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当月跟踪审计工作内容；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B.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当月发生变更和签证情况，累计发生变更和签证汇总；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C.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当月工程形象进度及造价动态控制情况；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D.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当月实际进场材料情况及累计材料进场汇总；以及其它招标人需要增加的内容。</w:t>
      </w:r>
    </w:p>
    <w:p w:rsid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 </w:t>
      </w: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6.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参加招标人组织的工程例会；</w:t>
      </w:r>
    </w:p>
    <w:p w:rsid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7.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在每个单位工程竣工后，中标单位应及时准确地完成初审，提交审计报告；</w:t>
      </w:r>
    </w:p>
    <w:p w:rsid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 8.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本工程质保期内进行的工程维修，跟踪审计工作仍由中标单位承担。</w:t>
      </w: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 </w:t>
      </w:r>
    </w:p>
    <w:p w:rsid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 9.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其它与造价控制相关的工作内容。</w:t>
      </w:r>
    </w:p>
    <w:p w:rsidR="003229D7" w:rsidRP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</w:pPr>
      <w:r w:rsidRPr="003229D7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 (</w:t>
      </w:r>
      <w:r w:rsidR="00CC1343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六</w:t>
      </w:r>
      <w:r w:rsidRPr="003229D7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)</w:t>
      </w:r>
      <w:r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 xml:space="preserve"> </w:t>
      </w:r>
      <w:r w:rsidRPr="003229D7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人员配置要求</w:t>
      </w:r>
    </w:p>
    <w:p w:rsid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 xml:space="preserve">  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投标人在投标同时承诺并响应满足跟踪审计小组人员配备要求：</w:t>
      </w:r>
    </w:p>
    <w:p w:rsidR="003229D7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3229D7">
        <w:rPr>
          <w:rFonts w:ascii="Simsun" w:eastAsia="宋体" w:hAnsi="Simsun" w:cs="宋体" w:hint="eastAsia"/>
          <w:kern w:val="0"/>
          <w:sz w:val="24"/>
          <w:szCs w:val="21"/>
        </w:rPr>
        <w:lastRenderedPageBreak/>
        <w:t> </w:t>
      </w: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1.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投标人拟派的项目负责人必须为注册造价工程师、监理工程师，并具有高级专业技术职称，且近三年具有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1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个工程造价为</w:t>
      </w:r>
      <w:r w:rsidR="00CC134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2000</w:t>
      </w:r>
      <w:r w:rsidR="00CC134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万元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以上单项工程跟踪审计项目业绩（以定案报告或跟踪审计合同为准）。</w:t>
      </w:r>
      <w:r w:rsidRPr="003229D7">
        <w:rPr>
          <w:rFonts w:ascii="Simsun" w:eastAsia="宋体" w:hAnsi="Simsun" w:cs="宋体" w:hint="eastAsia"/>
          <w:kern w:val="0"/>
          <w:sz w:val="24"/>
          <w:szCs w:val="21"/>
        </w:rPr>
        <w:t> 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 xml:space="preserve"> </w:t>
      </w:r>
    </w:p>
    <w:p w:rsidR="00CC1343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2.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本工程跟踪审计小组人员最低配置</w:t>
      </w:r>
      <w:r w:rsidR="00CC134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5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人：项目负责人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1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人（必须为注册造价工程师、注册监理工程师，并具有高级专业技术职称，可兼专业工程审核主管），土建工程审核主管（必须为土建专业注册造价工程师）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1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名，安装工程审核主管（必须为安装专业注册造价工程师）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1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名，土建造价员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1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名、安装造价员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1</w:t>
      </w:r>
      <w:r w:rsidR="00CC134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名</w:t>
      </w:r>
      <w:r w:rsidRPr="003229D7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。以上人员根据项目进展情况必须按甲方要求常驻现场。</w:t>
      </w:r>
      <w:r w:rsidRPr="003229D7">
        <w:rPr>
          <w:rFonts w:ascii="Simsun" w:eastAsia="宋体" w:hAnsi="Simsun" w:cs="宋体" w:hint="eastAsia"/>
          <w:kern w:val="0"/>
          <w:sz w:val="24"/>
          <w:szCs w:val="21"/>
        </w:rPr>
        <w:t> </w:t>
      </w:r>
      <w:r w:rsidR="0093638E" w:rsidRPr="003229D7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</w:t>
      </w:r>
    </w:p>
    <w:p w:rsidR="0093638E" w:rsidRPr="00CC1343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>（</w:t>
      </w:r>
      <w:r w:rsidR="00CC1343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七</w:t>
      </w: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>）投标时间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凡愿意且符合条件参加本跟踪审计投标的投标人，请于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201</w:t>
      </w:r>
      <w:r w:rsidR="009716DF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7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年</w:t>
      </w:r>
      <w:r w:rsidR="002B72D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9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月</w:t>
      </w:r>
      <w:r w:rsidR="008925C9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3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日前将标书密封送达</w:t>
      </w:r>
      <w:r w:rsidR="009716DF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扬州市洁源排水有限公司总师办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。</w:t>
      </w:r>
    </w:p>
    <w:p w:rsidR="001C241C" w:rsidRPr="001C241C" w:rsidRDefault="003229D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kern w:val="0"/>
          <w:sz w:val="24"/>
          <w:szCs w:val="21"/>
        </w:rPr>
      </w:pPr>
      <w:r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 xml:space="preserve"> </w:t>
      </w:r>
      <w:r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（八）</w:t>
      </w:r>
      <w:r w:rsidR="000830C7" w:rsidRPr="001C241C"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  <w:t>投标书要求：</w:t>
      </w:r>
    </w:p>
    <w:p w:rsidR="000830C7" w:rsidRPr="001C241C" w:rsidRDefault="001C241C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 w:hint="eastAsia"/>
          <w:kern w:val="0"/>
          <w:sz w:val="24"/>
          <w:szCs w:val="21"/>
        </w:rPr>
        <w:t xml:space="preserve">  </w:t>
      </w:r>
      <w:r w:rsidR="000830C7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 xml:space="preserve">  1.</w:t>
      </w:r>
      <w:r w:rsidR="000830C7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企业简介、经营业绩，并提供相应文件复印件（营业执照、税务登记证，组织机构代码证等）；</w:t>
      </w:r>
    </w:p>
    <w:p w:rsidR="000830C7" w:rsidRPr="001C241C" w:rsidRDefault="000830C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 xml:space="preserve">    2.</w:t>
      </w: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审计决算费率投标表（见附表）；</w:t>
      </w:r>
    </w:p>
    <w:p w:rsidR="000830C7" w:rsidRPr="001C241C" w:rsidRDefault="000830C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 xml:space="preserve">    3.</w:t>
      </w: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工程造价资质证明相关文件复印件（企业工程造价资质证书、造价工程师注册证书等）</w:t>
      </w:r>
      <w:r w:rsidR="0009189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；</w:t>
      </w:r>
    </w:p>
    <w:p w:rsidR="000830C7" w:rsidRPr="001C241C" w:rsidRDefault="000830C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 xml:space="preserve">    4.</w:t>
      </w: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投标授权委托书</w:t>
      </w:r>
      <w:r w:rsidR="0009189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；</w:t>
      </w:r>
    </w:p>
    <w:p w:rsidR="000830C7" w:rsidRPr="001C241C" w:rsidRDefault="000830C7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 w:hint="eastAsia"/>
          <w:kern w:val="0"/>
          <w:sz w:val="24"/>
          <w:szCs w:val="21"/>
        </w:rPr>
        <w:t xml:space="preserve">     </w:t>
      </w: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5.</w:t>
      </w: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标书必须在档案袋封口加贴封条并加盖公章。</w:t>
      </w:r>
      <w:r w:rsidRPr="001C241C">
        <w:rPr>
          <w:rFonts w:ascii="Simsun" w:eastAsia="宋体" w:hAnsi="Simsun" w:cs="宋体" w:hint="eastAsia"/>
          <w:kern w:val="0"/>
          <w:sz w:val="24"/>
          <w:szCs w:val="21"/>
        </w:rPr>
        <w:t> </w:t>
      </w:r>
    </w:p>
    <w:p w:rsidR="0093638E" w:rsidRPr="000B6863" w:rsidRDefault="000B6863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</w:pPr>
      <w:r w:rsidRPr="000B6863">
        <w:rPr>
          <w:rFonts w:ascii="Simsun" w:eastAsia="宋体" w:hAnsi="Simsun" w:cs="宋体"/>
          <w:b/>
          <w:color w:val="000000"/>
          <w:kern w:val="0"/>
          <w:sz w:val="32"/>
          <w:szCs w:val="21"/>
        </w:rPr>
        <w:t xml:space="preserve">　</w:t>
      </w:r>
      <w:r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  <w:t>三</w:t>
      </w:r>
      <w:r w:rsidR="0093638E" w:rsidRPr="000B6863">
        <w:rPr>
          <w:rFonts w:ascii="Simsun" w:eastAsia="宋体" w:hAnsi="Simsun" w:cs="宋体"/>
          <w:b/>
          <w:color w:val="000000"/>
          <w:kern w:val="0"/>
          <w:sz w:val="32"/>
          <w:szCs w:val="21"/>
        </w:rPr>
        <w:t>、评标及中标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lastRenderedPageBreak/>
        <w:t xml:space="preserve">　　由</w:t>
      </w:r>
      <w:r w:rsidR="000830C7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我公司招标比价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小组对投标</w:t>
      </w:r>
      <w:r w:rsidR="00CC134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标书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进行比</w:t>
      </w:r>
      <w:r w:rsidR="00CC134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选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。</w:t>
      </w:r>
      <w:r w:rsidR="00CC134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按低价中标原则选择符合要求的单位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。</w:t>
      </w:r>
    </w:p>
    <w:p w:rsidR="0093638E" w:rsidRPr="000B6863" w:rsidRDefault="000B6863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</w:pPr>
      <w:r w:rsidRPr="000B6863">
        <w:rPr>
          <w:rFonts w:ascii="Simsun" w:eastAsia="宋体" w:hAnsi="Simsun" w:cs="宋体"/>
          <w:b/>
          <w:color w:val="000000"/>
          <w:kern w:val="0"/>
          <w:sz w:val="32"/>
          <w:szCs w:val="21"/>
        </w:rPr>
        <w:t xml:space="preserve">　</w:t>
      </w:r>
      <w:r w:rsidRPr="000B6863"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  <w:t>四</w:t>
      </w:r>
      <w:r w:rsidR="0093638E" w:rsidRPr="000B6863">
        <w:rPr>
          <w:rFonts w:ascii="Simsun" w:eastAsia="宋体" w:hAnsi="Simsun" w:cs="宋体"/>
          <w:b/>
          <w:color w:val="000000"/>
          <w:kern w:val="0"/>
          <w:sz w:val="32"/>
          <w:szCs w:val="21"/>
        </w:rPr>
        <w:t>、工作纪律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中标人实施审计过程中，应遵守以下工作纪律：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（一）严格遵守国家法律、法规，依法审计；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（二）办理审计事项，与被审计单位或者审计事项有利害关系的，应当回避；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（三）对在执行审计任务中知悉的被审计单位不宜公开的事项，负有保密责任；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（四）审计中遇到问题</w:t>
      </w:r>
      <w:r w:rsidR="009716DF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及时与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建设单位和施工单位联系。</w:t>
      </w:r>
    </w:p>
    <w:p w:rsidR="0093638E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</w:pPr>
      <w:r w:rsidRPr="001C241C">
        <w:rPr>
          <w:rFonts w:ascii="Simsun" w:eastAsia="宋体" w:hAnsi="Simsun" w:cs="宋体"/>
          <w:b/>
          <w:color w:val="000000"/>
          <w:kern w:val="0"/>
          <w:sz w:val="24"/>
          <w:szCs w:val="21"/>
        </w:rPr>
        <w:t xml:space="preserve">　　</w:t>
      </w:r>
      <w:r w:rsidR="002B72D6" w:rsidRPr="002B72D6"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  <w:t>五</w:t>
      </w:r>
      <w:r w:rsidRPr="002B72D6">
        <w:rPr>
          <w:rFonts w:ascii="Simsun" w:eastAsia="宋体" w:hAnsi="Simsun" w:cs="宋体"/>
          <w:b/>
          <w:color w:val="000000"/>
          <w:kern w:val="0"/>
          <w:sz w:val="32"/>
          <w:szCs w:val="21"/>
        </w:rPr>
        <w:t>、</w:t>
      </w:r>
      <w:r w:rsidR="00CC1343"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  <w:t>招标单位及</w:t>
      </w:r>
      <w:r w:rsidRPr="002B72D6">
        <w:rPr>
          <w:rFonts w:ascii="Simsun" w:eastAsia="宋体" w:hAnsi="Simsun" w:cs="宋体"/>
          <w:b/>
          <w:color w:val="000000"/>
          <w:kern w:val="0"/>
          <w:sz w:val="32"/>
          <w:szCs w:val="21"/>
        </w:rPr>
        <w:t>联系方式</w:t>
      </w:r>
    </w:p>
    <w:p w:rsidR="00CC1343" w:rsidRPr="001C241C" w:rsidRDefault="00CC1343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</w:pPr>
      <w:r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  <w:t xml:space="preserve"> </w:t>
      </w:r>
      <w:r w:rsidRPr="00CC134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 xml:space="preserve">  </w:t>
      </w:r>
      <w:r w:rsidRPr="00CC1343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招标单位：扬州公用水务集团有限公司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联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 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系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 </w:t>
      </w: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>人：</w:t>
      </w:r>
      <w:r w:rsidR="002B72D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陈迟</w:t>
      </w:r>
    </w:p>
    <w:p w:rsidR="0093638E" w:rsidRPr="001C241C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  <w:r w:rsidRPr="001C241C">
        <w:rPr>
          <w:rFonts w:ascii="Simsun" w:eastAsia="宋体" w:hAnsi="Simsun" w:cs="宋体"/>
          <w:color w:val="000000"/>
          <w:kern w:val="0"/>
          <w:sz w:val="24"/>
          <w:szCs w:val="21"/>
        </w:rPr>
        <w:t xml:space="preserve">　　联系电话：</w:t>
      </w:r>
      <w:r w:rsidR="009716DF"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189</w:t>
      </w:r>
      <w:r w:rsidR="002B72D6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>36221128</w:t>
      </w:r>
    </w:p>
    <w:p w:rsidR="001C241C" w:rsidRPr="001C241C" w:rsidRDefault="001C241C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color w:val="000000"/>
          <w:kern w:val="0"/>
          <w:sz w:val="24"/>
          <w:szCs w:val="21"/>
        </w:rPr>
      </w:pPr>
    </w:p>
    <w:p w:rsidR="00091896" w:rsidRDefault="0093638E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</w:pPr>
      <w:r w:rsidRPr="001C241C">
        <w:rPr>
          <w:rFonts w:ascii="Simsun" w:eastAsia="宋体" w:hAnsi="Simsun" w:cs="宋体" w:hint="eastAsia"/>
          <w:color w:val="000000"/>
          <w:kern w:val="0"/>
          <w:sz w:val="24"/>
          <w:szCs w:val="21"/>
        </w:rPr>
        <w:t xml:space="preserve">              </w:t>
      </w:r>
      <w:r w:rsidRPr="001C241C"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  <w:t xml:space="preserve">   </w:t>
      </w:r>
    </w:p>
    <w:p w:rsidR="00091896" w:rsidRDefault="00091896" w:rsidP="00CC134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Simsun" w:eastAsia="宋体" w:hAnsi="Simsun" w:cs="宋体" w:hint="eastAsia"/>
          <w:b/>
          <w:color w:val="000000"/>
          <w:kern w:val="0"/>
          <w:sz w:val="32"/>
          <w:szCs w:val="21"/>
        </w:rPr>
      </w:pPr>
    </w:p>
    <w:sectPr w:rsidR="00091896" w:rsidSect="0000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B99" w:rsidRDefault="00744B99" w:rsidP="000830C7">
      <w:r>
        <w:separator/>
      </w:r>
    </w:p>
  </w:endnote>
  <w:endnote w:type="continuationSeparator" w:id="1">
    <w:p w:rsidR="00744B99" w:rsidRDefault="00744B99" w:rsidP="00083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B99" w:rsidRDefault="00744B99" w:rsidP="000830C7">
      <w:r>
        <w:separator/>
      </w:r>
    </w:p>
  </w:footnote>
  <w:footnote w:type="continuationSeparator" w:id="1">
    <w:p w:rsidR="00744B99" w:rsidRDefault="00744B99" w:rsidP="00083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38E"/>
    <w:rsid w:val="0000766A"/>
    <w:rsid w:val="000830C7"/>
    <w:rsid w:val="00091896"/>
    <w:rsid w:val="000B6863"/>
    <w:rsid w:val="000E4602"/>
    <w:rsid w:val="000F177A"/>
    <w:rsid w:val="001C241C"/>
    <w:rsid w:val="002178E2"/>
    <w:rsid w:val="00251839"/>
    <w:rsid w:val="002537E9"/>
    <w:rsid w:val="002564B2"/>
    <w:rsid w:val="002904E6"/>
    <w:rsid w:val="002B72D6"/>
    <w:rsid w:val="003229D7"/>
    <w:rsid w:val="0035137A"/>
    <w:rsid w:val="00422932"/>
    <w:rsid w:val="004537D5"/>
    <w:rsid w:val="00503B1C"/>
    <w:rsid w:val="00583DEE"/>
    <w:rsid w:val="00691E5E"/>
    <w:rsid w:val="00744B99"/>
    <w:rsid w:val="00766F13"/>
    <w:rsid w:val="007909D7"/>
    <w:rsid w:val="008925C9"/>
    <w:rsid w:val="0093638E"/>
    <w:rsid w:val="009716DF"/>
    <w:rsid w:val="00A6288C"/>
    <w:rsid w:val="00B11992"/>
    <w:rsid w:val="00B21F0B"/>
    <w:rsid w:val="00B32979"/>
    <w:rsid w:val="00BA040B"/>
    <w:rsid w:val="00CC1343"/>
    <w:rsid w:val="00D11D23"/>
    <w:rsid w:val="00D9712B"/>
    <w:rsid w:val="00DC13F9"/>
    <w:rsid w:val="00DD00FB"/>
    <w:rsid w:val="00EC3D82"/>
    <w:rsid w:val="00FC0945"/>
    <w:rsid w:val="00FC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3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3638E"/>
  </w:style>
  <w:style w:type="paragraph" w:styleId="a4">
    <w:name w:val="header"/>
    <w:basedOn w:val="a"/>
    <w:link w:val="Char"/>
    <w:uiPriority w:val="99"/>
    <w:semiHidden/>
    <w:unhideWhenUsed/>
    <w:rsid w:val="00083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30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3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3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C91D-2911-4AB3-9EF7-55C3AE4A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332</Words>
  <Characters>1898</Characters>
  <Application>Microsoft Office Word</Application>
  <DocSecurity>0</DocSecurity>
  <Lines>15</Lines>
  <Paragraphs>4</Paragraphs>
  <ScaleCrop>false</ScaleCrop>
  <Company>微软中国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洁源公司</dc:creator>
  <cp:lastModifiedBy>洁源公司</cp:lastModifiedBy>
  <cp:revision>15</cp:revision>
  <cp:lastPrinted>2017-08-29T06:56:00Z</cp:lastPrinted>
  <dcterms:created xsi:type="dcterms:W3CDTF">2017-04-17T00:36:00Z</dcterms:created>
  <dcterms:modified xsi:type="dcterms:W3CDTF">2017-08-29T07:33:00Z</dcterms:modified>
</cp:coreProperties>
</file>