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2" w:name="_GoBack"/>
      <w:bookmarkStart w:id="0" w:name="_Toc28359022"/>
      <w:bookmarkStart w:id="1" w:name="_Toc35393809"/>
      <w:r>
        <w:rPr>
          <w:rFonts w:hint="eastAsia" w:ascii="宋体" w:hAnsi="宋体" w:eastAsia="宋体" w:cs="宋体"/>
          <w:lang w:eastAsia="zh-CN"/>
        </w:rPr>
        <w:t>扬州市政管网有限公司经济业务合规性审计服务项目</w:t>
      </w:r>
      <w:r>
        <w:rPr>
          <w:rFonts w:hint="eastAsia" w:ascii="宋体" w:hAnsi="宋体" w:eastAsia="宋体" w:cs="宋体"/>
        </w:rPr>
        <w:t>成交结果</w:t>
      </w:r>
      <w:r>
        <w:rPr>
          <w:rFonts w:hint="eastAsia" w:ascii="宋体" w:hAnsi="宋体" w:eastAsia="宋体" w:cs="宋体"/>
          <w:lang w:eastAsia="zh-CN"/>
        </w:rPr>
        <w:t>公</w:t>
      </w:r>
      <w:r>
        <w:rPr>
          <w:rFonts w:hint="eastAsia" w:ascii="宋体" w:hAnsi="宋体" w:eastAsia="宋体" w:cs="宋体"/>
        </w:rPr>
        <w:t>告</w:t>
      </w:r>
      <w:bookmarkEnd w:id="2"/>
      <w:bookmarkEnd w:id="0"/>
      <w:bookmarkEnd w:id="1"/>
    </w:p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 w:cs="Times New Roman"/>
          <w:b w:val="0"/>
          <w:bCs w:val="0"/>
          <w:sz w:val="28"/>
          <w:szCs w:val="28"/>
          <w:lang w:eastAsia="zh-CN"/>
        </w:rPr>
        <w:t xml:space="preserve"> YZSZGW-20240501号</w:t>
      </w:r>
    </w:p>
    <w:p>
      <w:pPr>
        <w:rPr>
          <w:rFonts w:hint="default" w:ascii="黑体" w:hAnsi="黑体" w:eastAsia="黑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b w:val="0"/>
          <w:bCs w:val="0"/>
          <w:sz w:val="28"/>
          <w:szCs w:val="28"/>
          <w:lang w:eastAsia="zh-CN"/>
        </w:rPr>
        <w:t>扬州市政管网有限公司经济业务合规性审计服务项目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扬州汇诚联合会计师事务所（普通合伙）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供应商地址：扬州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市邗江区联合广场A区403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壹拾贰万伍仟元整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¥125000.00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）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2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名称：扬州市政管网有限公司经济业务合规性审计服务项目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服务范围：详见磋商文件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服务要求：详见磋商文件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服务时间：合同签订后自接采购人通知之日起一个月内完成全部工作内容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服务标准：详见磋商文件</w:t>
            </w:r>
          </w:p>
        </w:tc>
      </w:tr>
    </w:tbl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评审专家名单：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陈曌、姚荣、蔡玲艳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</w:p>
    <w:p>
      <w:p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本次采购由成交人在领取成交通知书前参照《招标采购代理规范》相关规定服务类标准四折一次性支付给招标代理机构代理服务费（不足 2000 元时，按2000 元计算）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2000元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七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  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九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>
      <w:pPr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</w:p>
    <w:p>
      <w:pPr>
        <w:widowControl/>
        <w:ind w:firstLine="840" w:firstLineChars="300"/>
        <w:jc w:val="lef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1.采购人信息</w:t>
      </w:r>
    </w:p>
    <w:p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Cs/>
          <w:color w:val="auto"/>
          <w:sz w:val="28"/>
          <w:szCs w:val="28"/>
        </w:rPr>
        <w:t>名    称：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lang w:eastAsia="zh-CN"/>
        </w:rPr>
        <w:t>扬州市政管网有限公司</w:t>
      </w:r>
    </w:p>
    <w:p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color w:val="auto"/>
          <w:sz w:val="28"/>
          <w:szCs w:val="28"/>
          <w:lang w:val="zh-CN"/>
        </w:rPr>
        <w:t>地    址：扬州市汤汪路183号</w:t>
      </w:r>
    </w:p>
    <w:p>
      <w:pPr>
        <w:spacing w:line="360" w:lineRule="auto"/>
        <w:ind w:firstLine="840" w:firstLineChars="300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auto"/>
          <w:sz w:val="28"/>
          <w:szCs w:val="28"/>
          <w:lang w:val="zh-CN"/>
        </w:rPr>
        <w:t>联系方式：袁工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lang w:val="zh-CN"/>
        </w:rPr>
        <w:t>0514-8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lang w:val="en-US" w:eastAsia="zh-CN"/>
        </w:rPr>
        <w:t>7825021</w:t>
      </w:r>
    </w:p>
    <w:p>
      <w:pPr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</w:p>
    <w:p>
      <w:pPr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名    称：江苏苏维工程管理有限公司　　</w:t>
      </w:r>
    </w:p>
    <w:p>
      <w:pPr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　　址：扬州市翠岗路48号</w:t>
      </w:r>
    </w:p>
    <w:p>
      <w:pPr>
        <w:ind w:firstLine="840" w:firstLineChars="300"/>
        <w:rPr>
          <w:rFonts w:hint="default" w:ascii="仿宋" w:hAnsi="仿宋" w:eastAsia="仿宋" w:cs="宋体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袁玲</w:t>
      </w:r>
      <w:r>
        <w:rPr>
          <w:rFonts w:hint="eastAsia" w:ascii="仿宋" w:hAnsi="仿宋" w:eastAsia="仿宋" w:cs="宋体"/>
          <w:b w:val="0"/>
          <w:sz w:val="28"/>
          <w:szCs w:val="28"/>
        </w:rPr>
        <w:tab/>
      </w:r>
      <w:r>
        <w:rPr>
          <w:rFonts w:hint="eastAsia" w:ascii="仿宋" w:hAnsi="仿宋" w:eastAsia="仿宋" w:cs="宋体"/>
          <w:b w:val="0"/>
          <w:sz w:val="28"/>
          <w:szCs w:val="28"/>
        </w:rPr>
        <w:t>0514-8</w:t>
      </w: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7982240</w:t>
      </w:r>
    </w:p>
    <w:p>
      <w:pPr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</w:p>
    <w:p>
      <w:pPr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袁玲</w:t>
      </w:r>
      <w:r>
        <w:rPr>
          <w:rFonts w:hint="eastAsia" w:ascii="仿宋" w:hAnsi="仿宋" w:eastAsia="仿宋" w:cs="宋体"/>
          <w:b w:val="0"/>
          <w:sz w:val="28"/>
          <w:szCs w:val="28"/>
        </w:rPr>
        <w:tab/>
      </w:r>
      <w:r>
        <w:rPr>
          <w:rFonts w:hint="eastAsia" w:ascii="仿宋" w:hAnsi="仿宋" w:eastAsia="仿宋" w:cs="宋体"/>
          <w:b w:val="0"/>
          <w:sz w:val="28"/>
          <w:szCs w:val="28"/>
        </w:rPr>
        <w:tab/>
      </w:r>
    </w:p>
    <w:p>
      <w:pPr>
        <w:ind w:firstLine="840" w:firstLineChars="300"/>
        <w:rPr>
          <w:rFonts w:hint="default" w:ascii="仿宋" w:hAnsi="仿宋" w:eastAsia="仿宋" w:cs="宋体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电　　 话：0514-8</w:t>
      </w: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7982240</w:t>
      </w:r>
    </w:p>
    <w:p>
      <w:pPr>
        <w:ind w:firstLine="840" w:firstLineChars="3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EBA73"/>
    <w:multiLevelType w:val="singleLevel"/>
    <w:tmpl w:val="077EBA73"/>
    <w:lvl w:ilvl="0" w:tentative="0">
      <w:start w:val="5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OWZiZDI1NmRlZTRiYTI3YTFkZjFkYjAwNGE0ODUifQ=="/>
  </w:docVars>
  <w:rsids>
    <w:rsidRoot w:val="6407037B"/>
    <w:rsid w:val="00B029C9"/>
    <w:rsid w:val="04365896"/>
    <w:rsid w:val="05844406"/>
    <w:rsid w:val="07814ECF"/>
    <w:rsid w:val="087D458B"/>
    <w:rsid w:val="0A101434"/>
    <w:rsid w:val="0A476012"/>
    <w:rsid w:val="0E525ADF"/>
    <w:rsid w:val="0FBB07BF"/>
    <w:rsid w:val="0FD764CC"/>
    <w:rsid w:val="137E0E55"/>
    <w:rsid w:val="14ED7D61"/>
    <w:rsid w:val="1594066F"/>
    <w:rsid w:val="171F0C38"/>
    <w:rsid w:val="1E8F04BC"/>
    <w:rsid w:val="21962CDB"/>
    <w:rsid w:val="29066AD4"/>
    <w:rsid w:val="2CA4566E"/>
    <w:rsid w:val="317C3752"/>
    <w:rsid w:val="392D628B"/>
    <w:rsid w:val="396C1D04"/>
    <w:rsid w:val="3B7271A0"/>
    <w:rsid w:val="443E33FF"/>
    <w:rsid w:val="447D31B7"/>
    <w:rsid w:val="47B806AA"/>
    <w:rsid w:val="4AE41D16"/>
    <w:rsid w:val="4FB21842"/>
    <w:rsid w:val="51574311"/>
    <w:rsid w:val="52EC1228"/>
    <w:rsid w:val="53261755"/>
    <w:rsid w:val="54801ED7"/>
    <w:rsid w:val="54AD1B4C"/>
    <w:rsid w:val="576A3A9F"/>
    <w:rsid w:val="596B0BE6"/>
    <w:rsid w:val="5C0C2AA7"/>
    <w:rsid w:val="6407037B"/>
    <w:rsid w:val="656B0EF1"/>
    <w:rsid w:val="656D707F"/>
    <w:rsid w:val="662419E4"/>
    <w:rsid w:val="67BB3BBB"/>
    <w:rsid w:val="6B8D469E"/>
    <w:rsid w:val="6DB86C55"/>
    <w:rsid w:val="73830DD4"/>
    <w:rsid w:val="73DC050C"/>
    <w:rsid w:val="789142F9"/>
    <w:rsid w:val="79A621FC"/>
    <w:rsid w:val="7DE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First Indent 2"/>
    <w:basedOn w:val="5"/>
    <w:autoRedefine/>
    <w:qFormat/>
    <w:uiPriority w:val="0"/>
    <w:pPr>
      <w:ind w:firstLine="420"/>
    </w:pPr>
  </w:style>
  <w:style w:type="table" w:styleId="9">
    <w:name w:val="Table Grid"/>
    <w:basedOn w:val="8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（缩进）"/>
    <w:basedOn w:val="1"/>
    <w:autoRedefine/>
    <w:qFormat/>
    <w:uiPriority w:val="0"/>
    <w:pPr>
      <w:autoSpaceDE w:val="0"/>
      <w:autoSpaceDN w:val="0"/>
      <w:adjustRightInd w:val="0"/>
      <w:spacing w:before="156" w:after="156"/>
      <w:ind w:firstLine="480" w:firstLineChars="200"/>
      <w:jc w:val="left"/>
    </w:pPr>
    <w:rPr>
      <w:rFonts w:ascii="Copperplate Gothic Bold" w:hAnsi="Copperplate Gothic Bold" w:eastAsia="宋体"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586</Characters>
  <Lines>0</Lines>
  <Paragraphs>0</Paragraphs>
  <TotalTime>6</TotalTime>
  <ScaleCrop>false</ScaleCrop>
  <LinksUpToDate>false</LinksUpToDate>
  <CharactersWithSpaces>616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Administrator</dc:creator>
  <cp:lastModifiedBy>WPS_1665461955</cp:lastModifiedBy>
  <dcterms:modified xsi:type="dcterms:W3CDTF">2024-05-22T03:16:44Z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A7797B9F8036454D85B795CB726D016C_13</vt:lpwstr>
  </property>
</Properties>
</file>