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color w:val="auto"/>
          <w:sz w:val="36"/>
          <w:highlight w:val="none"/>
        </w:rPr>
      </w:pPr>
      <w:bookmarkStart w:id="0" w:name="_GoBack"/>
      <w:r>
        <w:rPr>
          <w:rFonts w:hint="eastAsia" w:ascii="宋体" w:hAnsi="宋体"/>
          <w:color w:val="auto"/>
          <w:sz w:val="36"/>
          <w:highlight w:val="none"/>
        </w:rPr>
        <w:t>扬州城控排水管网运维有限公司2024-2025年度商品混凝土材料合格供应商入围项目</w:t>
      </w:r>
      <w:r>
        <w:rPr>
          <w:rFonts w:ascii="宋体" w:hAnsi="宋体"/>
          <w:color w:val="auto"/>
          <w:sz w:val="36"/>
          <w:highlight w:val="none"/>
        </w:rPr>
        <w:t>招标公告</w:t>
      </w:r>
    </w:p>
    <w:bookmarkEnd w:id="0"/>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捷宏润安工程顾问有限公司扬州分公司受</w:t>
      </w:r>
      <w:r>
        <w:rPr>
          <w:rFonts w:hint="eastAsia" w:ascii="宋体" w:hAnsi="宋体"/>
          <w:color w:val="auto"/>
          <w:szCs w:val="21"/>
          <w:highlight w:val="none"/>
          <w:lang w:eastAsia="zh-CN"/>
        </w:rPr>
        <w:t>扬州城控排水管网运维有限公司</w:t>
      </w:r>
      <w:r>
        <w:rPr>
          <w:rFonts w:hint="eastAsia" w:ascii="宋体" w:hAnsi="宋体"/>
          <w:color w:val="auto"/>
          <w:szCs w:val="21"/>
          <w:highlight w:val="none"/>
        </w:rPr>
        <w:t>（以下简称“采购人”）的委托，</w:t>
      </w:r>
      <w:r>
        <w:rPr>
          <w:rFonts w:hint="eastAsia" w:ascii="宋体" w:hAnsi="宋体"/>
          <w:bCs/>
          <w:color w:val="auto"/>
          <w:szCs w:val="21"/>
          <w:highlight w:val="none"/>
        </w:rPr>
        <w:t>就</w:t>
      </w:r>
      <w:r>
        <w:rPr>
          <w:rFonts w:hint="eastAsia" w:ascii="宋体" w:hAnsi="宋体" w:cs="宋体"/>
          <w:color w:val="auto"/>
          <w:szCs w:val="21"/>
          <w:highlight w:val="none"/>
          <w:lang w:eastAsia="zh-CN"/>
        </w:rPr>
        <w:t>2024-2025年度商品混凝土材料合格供应商入围项目</w:t>
      </w:r>
      <w:r>
        <w:rPr>
          <w:rFonts w:hint="eastAsia" w:ascii="宋体" w:hAnsi="宋体"/>
          <w:color w:val="auto"/>
          <w:szCs w:val="21"/>
          <w:highlight w:val="none"/>
        </w:rPr>
        <w:t>进行公开招标采购，</w:t>
      </w:r>
      <w:r>
        <w:rPr>
          <w:rFonts w:hint="eastAsia" w:ascii="宋体" w:hAnsi="宋体"/>
          <w:bCs/>
          <w:color w:val="auto"/>
          <w:szCs w:val="21"/>
          <w:highlight w:val="none"/>
        </w:rPr>
        <w:t>现欢迎符合相关条件的供应商投标</w:t>
      </w:r>
      <w:r>
        <w:rPr>
          <w:rFonts w:hint="eastAsia" w:ascii="宋体" w:hAnsi="宋体"/>
          <w:color w:val="auto"/>
          <w:szCs w:val="21"/>
          <w:highlight w:val="none"/>
        </w:rPr>
        <w:t>。</w:t>
      </w:r>
    </w:p>
    <w:p>
      <w:pPr>
        <w:spacing w:line="360" w:lineRule="auto"/>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一、招标项目名称及编号</w:t>
      </w:r>
    </w:p>
    <w:p>
      <w:pPr>
        <w:spacing w:line="360" w:lineRule="auto"/>
        <w:ind w:firstLine="420" w:firstLineChars="200"/>
        <w:rPr>
          <w:rFonts w:hint="eastAsia" w:ascii="宋体" w:hAnsi="宋体" w:eastAsia="宋体"/>
          <w:color w:val="auto"/>
          <w:szCs w:val="21"/>
          <w:highlight w:val="none"/>
          <w:lang w:eastAsia="zh-CN"/>
        </w:rPr>
      </w:pPr>
      <w:r>
        <w:rPr>
          <w:rFonts w:hint="eastAsia" w:hAnsi="宋体"/>
          <w:color w:val="auto"/>
          <w:szCs w:val="21"/>
          <w:highlight w:val="none"/>
        </w:rPr>
        <w:t>项目名称</w:t>
      </w:r>
      <w:r>
        <w:rPr>
          <w:rFonts w:hint="eastAsia" w:hAnsi="宋体"/>
          <w:color w:val="auto"/>
          <w:sz w:val="24"/>
          <w:highlight w:val="none"/>
        </w:rPr>
        <w:t>：</w:t>
      </w:r>
      <w:r>
        <w:rPr>
          <w:rFonts w:hint="eastAsia" w:ascii="宋体" w:hAnsi="宋体" w:cs="宋体"/>
          <w:color w:val="auto"/>
          <w:szCs w:val="21"/>
          <w:highlight w:val="none"/>
          <w:lang w:eastAsia="zh-CN"/>
        </w:rPr>
        <w:t>2024-2025年度商品混凝土材料合格供应商入围项目</w:t>
      </w:r>
    </w:p>
    <w:p>
      <w:pPr>
        <w:spacing w:line="360" w:lineRule="auto"/>
        <w:ind w:firstLine="420" w:firstLineChars="200"/>
        <w:rPr>
          <w:rFonts w:hint="eastAsia" w:ascii="宋体" w:hAnsi="宋体" w:eastAsia="宋体"/>
          <w:color w:val="auto"/>
          <w:sz w:val="24"/>
          <w:highlight w:val="none"/>
          <w:lang w:eastAsia="zh-CN"/>
        </w:rPr>
      </w:pPr>
      <w:r>
        <w:rPr>
          <w:rFonts w:hint="eastAsia" w:ascii="宋体" w:hAnsi="宋体"/>
          <w:color w:val="auto"/>
          <w:szCs w:val="21"/>
          <w:highlight w:val="none"/>
        </w:rPr>
        <w:t>项目编号</w:t>
      </w:r>
      <w:r>
        <w:rPr>
          <w:rFonts w:hint="eastAsia" w:hAnsi="宋体"/>
          <w:color w:val="auto"/>
          <w:szCs w:val="21"/>
          <w:highlight w:val="none"/>
        </w:rPr>
        <w:t>：</w:t>
      </w:r>
      <w:r>
        <w:rPr>
          <w:rFonts w:hint="eastAsia" w:ascii="宋体" w:hAnsi="宋体" w:eastAsia="宋体" w:cs="Times New Roman"/>
          <w:color w:val="auto"/>
          <w:szCs w:val="21"/>
          <w:highlight w:val="none"/>
          <w:lang w:eastAsia="zh-CN"/>
        </w:rPr>
        <w:t>JHYZDL(23)-1117</w:t>
      </w:r>
    </w:p>
    <w:p>
      <w:pPr>
        <w:numPr>
          <w:ilvl w:val="0"/>
          <w:numId w:val="1"/>
        </w:numPr>
        <w:tabs>
          <w:tab w:val="left" w:pos="900"/>
        </w:tabs>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招标项目简要说明及预算金额</w:t>
      </w:r>
    </w:p>
    <w:p>
      <w:pPr>
        <w:spacing w:line="360" w:lineRule="auto"/>
        <w:ind w:firstLine="420" w:firstLineChars="200"/>
        <w:outlineLvl w:val="0"/>
        <w:rPr>
          <w:rFonts w:hint="eastAsia" w:ascii="宋体" w:hAnsi="宋体"/>
          <w:color w:val="auto"/>
          <w:szCs w:val="21"/>
          <w:highlight w:val="none"/>
        </w:rPr>
      </w:pPr>
      <w:r>
        <w:rPr>
          <w:rFonts w:hint="eastAsia" w:ascii="宋体" w:hAnsi="宋体"/>
          <w:color w:val="auto"/>
          <w:szCs w:val="21"/>
          <w:highlight w:val="none"/>
        </w:rPr>
        <w:t>1、本次招标项目为非法定必须招标的工程项目的预选招标入库项目。</w:t>
      </w:r>
    </w:p>
    <w:p>
      <w:pPr>
        <w:spacing w:line="360" w:lineRule="auto"/>
        <w:ind w:firstLine="420" w:firstLineChars="200"/>
        <w:outlineLvl w:val="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入围有效</w:t>
      </w:r>
      <w:r>
        <w:rPr>
          <w:rFonts w:hint="eastAsia" w:ascii="宋体" w:hAnsi="宋体"/>
          <w:color w:val="auto"/>
          <w:szCs w:val="21"/>
          <w:highlight w:val="none"/>
        </w:rPr>
        <w:t>限：</w:t>
      </w:r>
      <w:r>
        <w:rPr>
          <w:rFonts w:hint="eastAsia" w:ascii="宋体" w:hAnsi="宋体"/>
          <w:color w:val="auto"/>
          <w:szCs w:val="21"/>
          <w:highlight w:val="none"/>
          <w:lang w:val="en-US" w:eastAsia="zh-CN"/>
        </w:rPr>
        <w:t>合同签订之日起</w:t>
      </w:r>
      <w:r>
        <w:rPr>
          <w:rFonts w:hint="eastAsia" w:ascii="宋体" w:hAnsi="宋体"/>
          <w:color w:val="auto"/>
          <w:szCs w:val="21"/>
          <w:highlight w:val="none"/>
        </w:rPr>
        <w:t>2年</w:t>
      </w:r>
    </w:p>
    <w:p>
      <w:pPr>
        <w:spacing w:line="360" w:lineRule="auto"/>
        <w:ind w:firstLine="420" w:firstLineChars="200"/>
        <w:outlineLvl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3、交货时间:采购人与入围供应商签订供货合同，合同签订生效后，入围供应商自收到采购人电话通知或传真后3天内(含节假日)(具体时间以供应商承诺的时间为准)完成供货。</w:t>
      </w:r>
    </w:p>
    <w:p>
      <w:pPr>
        <w:spacing w:line="360" w:lineRule="auto"/>
        <w:ind w:firstLine="420" w:firstLineChars="200"/>
        <w:outlineLvl w:val="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4、预算价：本项目预算价约为100万元</w:t>
      </w:r>
    </w:p>
    <w:p>
      <w:pPr>
        <w:spacing w:line="360" w:lineRule="auto"/>
        <w:ind w:firstLine="420" w:firstLineChars="200"/>
        <w:outlineLvl w:val="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5、本项目最高限价:本项目</w:t>
      </w:r>
      <w:r>
        <w:rPr>
          <w:rFonts w:hint="eastAsia" w:hAnsi="宋体" w:cs="宋体"/>
          <w:sz w:val="21"/>
          <w:lang w:val="en-US" w:eastAsia="zh-CN"/>
        </w:rPr>
        <w:t>预拌混凝土</w:t>
      </w:r>
      <w:r>
        <w:rPr>
          <w:rFonts w:hint="eastAsia" w:ascii="宋体" w:hAnsi="宋体" w:eastAsia="宋体" w:cs="Times New Roman"/>
          <w:color w:val="auto"/>
          <w:szCs w:val="21"/>
          <w:highlight w:val="none"/>
          <w:lang w:val="en-US" w:eastAsia="zh-CN"/>
        </w:rPr>
        <w:t>最高限价为扬州市建设工程造价管理站发布的当期建材信息价*85%。如投标人的投标报价超过公布的最高限价，则按废标处理。特殊材料部分价格以项目需求中的限价为准，超过各分项单价的按废标处理。</w:t>
      </w:r>
    </w:p>
    <w:p>
      <w:pPr>
        <w:spacing w:line="360" w:lineRule="auto"/>
        <w:ind w:firstLine="420" w:firstLineChars="200"/>
        <w:outlineLvl w:val="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本次招标为入围招标，在入围有效期内，采购人根据其工程需要及实际情况与供应商签订供货合同。所有采购货物的价格为送至采购人指定地点的落地单价，运输、卸货以及在此期间的安全责任均由供应商负责。</w:t>
      </w:r>
      <w:r>
        <w:rPr>
          <w:rFonts w:hint="eastAsia" w:ascii="宋体" w:hAnsi="宋体" w:eastAsia="宋体" w:cs="Times New Roman"/>
          <w:color w:val="auto"/>
          <w:szCs w:val="21"/>
          <w:highlight w:val="none"/>
          <w:lang w:val="en-US" w:eastAsia="zh-CN"/>
        </w:rPr>
        <w:t>本项目</w:t>
      </w:r>
      <w:r>
        <w:rPr>
          <w:rFonts w:hint="eastAsia" w:hAnsi="宋体" w:cs="宋体"/>
          <w:sz w:val="21"/>
          <w:lang w:val="en-US" w:eastAsia="zh-CN"/>
        </w:rPr>
        <w:t>预拌混凝土</w:t>
      </w:r>
      <w:r>
        <w:rPr>
          <w:rFonts w:hint="eastAsia" w:ascii="宋体" w:hAnsi="宋体" w:eastAsia="宋体" w:cs="Times New Roman"/>
          <w:color w:val="auto"/>
          <w:szCs w:val="21"/>
          <w:highlight w:val="none"/>
          <w:lang w:val="en-US" w:eastAsia="zh-CN"/>
        </w:rPr>
        <w:t>结算价格</w:t>
      </w:r>
      <w:r>
        <w:rPr>
          <w:rFonts w:hint="eastAsia" w:hAnsi="宋体" w:cs="宋体"/>
          <w:sz w:val="21"/>
          <w:lang w:val="en-US" w:eastAsia="zh-CN"/>
        </w:rPr>
        <w:t>为各货物《扬州市建材信息价》当期含税指导价×折扣系数所得单价（保留小数点后一位）</w:t>
      </w:r>
      <w:r>
        <w:rPr>
          <w:rFonts w:hint="eastAsia" w:ascii="宋体" w:hAnsi="宋体" w:eastAsia="宋体" w:cs="Times New Roman"/>
          <w:color w:val="000000"/>
          <w:szCs w:val="21"/>
          <w:highlight w:val="none"/>
          <w:lang w:val="en-US" w:eastAsia="zh-CN"/>
        </w:rPr>
        <w:t>；</w:t>
      </w:r>
      <w:r>
        <w:rPr>
          <w:rFonts w:hint="eastAsia" w:ascii="宋体" w:hAnsi="宋体" w:eastAsia="宋体" w:cs="Times New Roman"/>
          <w:color w:val="auto"/>
          <w:szCs w:val="21"/>
          <w:highlight w:val="none"/>
          <w:lang w:val="en-US" w:eastAsia="zh-CN"/>
        </w:rPr>
        <w:t>特殊材料的中标综合单价作为合同执行价，按实结算。</w:t>
      </w:r>
    </w:p>
    <w:p>
      <w:pPr>
        <w:spacing w:line="360" w:lineRule="auto"/>
        <w:ind w:firstLine="420" w:firstLineChars="200"/>
        <w:outlineLvl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、招标范围及相关要求：</w:t>
      </w:r>
    </w:p>
    <w:p>
      <w:pPr>
        <w:spacing w:line="360" w:lineRule="auto"/>
        <w:ind w:firstLine="420" w:firstLineChars="200"/>
        <w:outlineLvl w:val="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本次招标内容为</w:t>
      </w:r>
      <w:r>
        <w:rPr>
          <w:rFonts w:hint="eastAsia" w:ascii="宋体" w:hAnsi="宋体" w:eastAsia="宋体" w:cs="Times New Roman"/>
          <w:color w:val="auto"/>
          <w:szCs w:val="21"/>
          <w:highlight w:val="none"/>
          <w:lang w:eastAsia="zh-CN"/>
        </w:rPr>
        <w:t>扬州城控排水管网运维有限公司2024-2025年度商品混凝土材料</w:t>
      </w:r>
      <w:r>
        <w:rPr>
          <w:rFonts w:hint="eastAsia" w:ascii="宋体" w:hAnsi="宋体" w:eastAsia="宋体" w:cs="Times New Roman"/>
          <w:color w:val="auto"/>
          <w:szCs w:val="21"/>
          <w:highlight w:val="none"/>
        </w:rPr>
        <w:t>合格供应商入围，入围标的物为市政工程埋地排水</w:t>
      </w:r>
      <w:r>
        <w:rPr>
          <w:rFonts w:hint="eastAsia" w:ascii="宋体" w:hAnsi="宋体" w:eastAsia="宋体" w:cs="Times New Roman"/>
          <w:color w:val="auto"/>
          <w:szCs w:val="21"/>
          <w:highlight w:val="none"/>
          <w:lang w:val="en-US" w:eastAsia="zh-CN"/>
        </w:rPr>
        <w:t>所需的商品混凝土</w:t>
      </w:r>
      <w:r>
        <w:rPr>
          <w:rFonts w:hint="eastAsia" w:ascii="宋体" w:hAnsi="宋体" w:eastAsia="宋体" w:cs="Times New Roman"/>
          <w:color w:val="auto"/>
          <w:szCs w:val="21"/>
          <w:highlight w:val="none"/>
        </w:rPr>
        <w:t>材料，</w:t>
      </w:r>
      <w:r>
        <w:rPr>
          <w:rFonts w:hint="eastAsia" w:hAnsi="宋体" w:cs="宋体"/>
          <w:sz w:val="21"/>
        </w:rPr>
        <w:t>包括标的物送达</w:t>
      </w:r>
      <w:r>
        <w:rPr>
          <w:rFonts w:hint="eastAsia" w:hAnsi="宋体" w:cs="宋体"/>
          <w:sz w:val="21"/>
          <w:lang w:val="en-US" w:eastAsia="zh-CN"/>
        </w:rPr>
        <w:t>采购人</w:t>
      </w:r>
      <w:r>
        <w:rPr>
          <w:rFonts w:hint="eastAsia" w:hAnsi="宋体" w:cs="宋体"/>
          <w:sz w:val="21"/>
        </w:rPr>
        <w:t>指定地点的落地价（包括标的物出厂价、运输费</w:t>
      </w:r>
      <w:r>
        <w:rPr>
          <w:rFonts w:hint="eastAsia" w:hAnsi="宋体" w:cs="宋体"/>
          <w:sz w:val="21"/>
          <w:lang w:eastAsia="zh-CN"/>
        </w:rPr>
        <w:t>（</w:t>
      </w:r>
      <w:r>
        <w:rPr>
          <w:rFonts w:hint="eastAsia" w:hAnsi="宋体" w:cs="宋体"/>
          <w:sz w:val="21"/>
          <w:lang w:val="en-US" w:eastAsia="zh-CN"/>
        </w:rPr>
        <w:t>运至采购人指定地点</w:t>
      </w:r>
      <w:r>
        <w:rPr>
          <w:rFonts w:hint="eastAsia" w:hAnsi="宋体" w:cs="宋体"/>
          <w:sz w:val="21"/>
          <w:lang w:eastAsia="zh-CN"/>
        </w:rPr>
        <w:t>）</w:t>
      </w:r>
      <w:r>
        <w:rPr>
          <w:rFonts w:hint="eastAsia" w:hAnsi="宋体" w:cs="宋体"/>
          <w:sz w:val="21"/>
        </w:rPr>
        <w:t>、包装费、卸力费</w:t>
      </w:r>
      <w:r>
        <w:rPr>
          <w:rFonts w:hint="eastAsia" w:hAnsi="宋体" w:cs="宋体"/>
          <w:sz w:val="21"/>
          <w:lang w:eastAsia="zh-CN"/>
        </w:rPr>
        <w:t>（</w:t>
      </w:r>
      <w:r>
        <w:rPr>
          <w:rFonts w:hint="eastAsia" w:hAnsi="宋体" w:cs="宋体"/>
          <w:sz w:val="21"/>
          <w:lang w:val="en-US" w:eastAsia="zh-CN"/>
        </w:rPr>
        <w:t>在采购人指定地点卸货</w:t>
      </w:r>
      <w:r>
        <w:rPr>
          <w:rFonts w:hint="eastAsia" w:hAnsi="宋体" w:cs="宋体"/>
          <w:sz w:val="21"/>
          <w:lang w:eastAsia="zh-CN"/>
        </w:rPr>
        <w:t>）</w:t>
      </w:r>
      <w:r>
        <w:rPr>
          <w:rFonts w:hint="eastAsia" w:hAnsi="宋体" w:cs="宋体"/>
          <w:sz w:val="21"/>
        </w:rPr>
        <w:t>、运输损耗、抽测费、配套材料、保险、利润、税金</w:t>
      </w:r>
      <w:r>
        <w:rPr>
          <w:rFonts w:hint="eastAsia" w:hAnsi="宋体" w:cs="宋体"/>
          <w:sz w:val="21"/>
          <w:lang w:eastAsia="zh-CN"/>
        </w:rPr>
        <w:t>、</w:t>
      </w:r>
      <w:r>
        <w:rPr>
          <w:rFonts w:hint="eastAsia" w:hAnsi="宋体" w:cs="宋体"/>
          <w:sz w:val="21"/>
        </w:rPr>
        <w:t>所有风险安全责任费用</w:t>
      </w:r>
      <w:r>
        <w:rPr>
          <w:rFonts w:hint="eastAsia" w:ascii="宋体" w:hAnsi="宋体" w:eastAsia="宋体" w:cs="宋体"/>
          <w:sz w:val="21"/>
        </w:rPr>
        <w:t>及其他有关的为完成本项目发生的所有费用）。运输、卸货过程中产生的安</w:t>
      </w:r>
      <w:r>
        <w:rPr>
          <w:rFonts w:hint="eastAsia" w:hAnsi="宋体" w:cs="宋体"/>
          <w:sz w:val="21"/>
        </w:rPr>
        <w:t>全责任由乙方负责。</w:t>
      </w:r>
    </w:p>
    <w:p>
      <w:pPr>
        <w:spacing w:line="360" w:lineRule="auto"/>
        <w:ind w:firstLine="420" w:firstLineChars="200"/>
        <w:outlineLvl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在</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rPr>
        <w:t>、验收过程中，如发现有漏项、缺件，</w:t>
      </w:r>
      <w:r>
        <w:rPr>
          <w:rFonts w:hint="eastAsia" w:ascii="宋体" w:hAnsi="宋体" w:eastAsia="宋体" w:cs="Times New Roman"/>
          <w:color w:val="auto"/>
          <w:szCs w:val="21"/>
          <w:highlight w:val="none"/>
          <w:lang w:eastAsia="zh-CN"/>
        </w:rPr>
        <w:t>投标人</w:t>
      </w:r>
      <w:r>
        <w:rPr>
          <w:rFonts w:hint="eastAsia" w:ascii="宋体" w:hAnsi="宋体" w:eastAsia="宋体" w:cs="Times New Roman"/>
          <w:color w:val="auto"/>
          <w:szCs w:val="21"/>
          <w:highlight w:val="none"/>
        </w:rPr>
        <w:t>应无条件、无偿补齐所发生的一切费用，视为已包含在投标人的投标报价之中，且并不因此而影响交付</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使用的时间。</w:t>
      </w:r>
    </w:p>
    <w:p>
      <w:pPr>
        <w:spacing w:line="360" w:lineRule="auto"/>
        <w:ind w:firstLine="420" w:firstLineChars="200"/>
        <w:outlineLvl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 xml:space="preserve">质量要求：商品混凝土应符合《城镇道路工程施工与质量验收规范》（CJJ1-2008)、《城镇道路路面设计规范》（CJJ169-2012)等相关标准。。 </w:t>
      </w:r>
    </w:p>
    <w:p>
      <w:pPr>
        <w:spacing w:line="360" w:lineRule="auto"/>
        <w:ind w:firstLine="420" w:firstLineChars="200"/>
        <w:outlineLvl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、本次招标入围单位数量：</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家</w:t>
      </w:r>
      <w:r>
        <w:rPr>
          <w:rFonts w:hint="eastAsia" w:ascii="宋体" w:hAnsi="宋体" w:eastAsia="宋体" w:cs="Times New Roman"/>
          <w:color w:val="auto"/>
          <w:szCs w:val="21"/>
          <w:highlight w:val="none"/>
          <w:lang w:eastAsia="zh-CN"/>
        </w:rPr>
        <w:t>，使用前采购人将通过</w:t>
      </w:r>
      <w:r>
        <w:rPr>
          <w:rFonts w:hint="eastAsia" w:ascii="宋体" w:hAnsi="宋体" w:eastAsia="宋体" w:cs="Times New Roman"/>
          <w:color w:val="auto"/>
          <w:szCs w:val="21"/>
          <w:highlight w:val="none"/>
          <w:lang w:val="en-US" w:eastAsia="zh-CN"/>
        </w:rPr>
        <w:t>随机抽签方式</w:t>
      </w:r>
      <w:r>
        <w:rPr>
          <w:rFonts w:hint="eastAsia" w:ascii="宋体" w:hAnsi="宋体" w:eastAsia="宋体" w:cs="Times New Roman"/>
          <w:color w:val="auto"/>
          <w:szCs w:val="21"/>
          <w:highlight w:val="none"/>
          <w:lang w:eastAsia="zh-CN"/>
        </w:rPr>
        <w:t>确定中标供应商</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rPr>
        <w:t>。</w:t>
      </w:r>
    </w:p>
    <w:p>
      <w:pPr>
        <w:spacing w:line="360" w:lineRule="auto"/>
        <w:ind w:firstLine="420" w:firstLineChars="200"/>
        <w:outlineLvl w:val="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本项目不接受联合体投标。</w:t>
      </w:r>
    </w:p>
    <w:p>
      <w:pPr>
        <w:tabs>
          <w:tab w:val="left" w:pos="900"/>
        </w:tabs>
        <w:spacing w:line="360" w:lineRule="auto"/>
        <w:ind w:left="420"/>
        <w:rPr>
          <w:rFonts w:hint="eastAsia" w:ascii="宋体" w:hAnsi="宋体"/>
          <w:b/>
          <w:bCs/>
          <w:color w:val="auto"/>
          <w:szCs w:val="21"/>
          <w:highlight w:val="none"/>
        </w:rPr>
      </w:pPr>
      <w:r>
        <w:rPr>
          <w:rFonts w:hint="eastAsia" w:ascii="宋体" w:hAnsi="宋体"/>
          <w:b/>
          <w:bCs/>
          <w:color w:val="auto"/>
          <w:szCs w:val="21"/>
          <w:highlight w:val="none"/>
        </w:rPr>
        <w:t>三、供应商应具备下列资格条件，并提供证明材料（包括但不限于）：</w:t>
      </w:r>
    </w:p>
    <w:p>
      <w:pPr>
        <w:spacing w:line="360" w:lineRule="auto"/>
        <w:ind w:firstLine="420" w:firstLineChars="200"/>
        <w:rPr>
          <w:rFonts w:hint="eastAsia" w:ascii="仿宋_GB2312" w:hAnsi="宋体" w:cs="Arial"/>
          <w:color w:val="auto"/>
          <w:szCs w:val="21"/>
          <w:highlight w:val="none"/>
        </w:rPr>
      </w:pPr>
      <w:r>
        <w:rPr>
          <w:rFonts w:hint="eastAsia" w:ascii="仿宋_GB2312" w:hAnsi="宋体" w:cs="Arial"/>
          <w:color w:val="auto"/>
          <w:szCs w:val="21"/>
          <w:highlight w:val="none"/>
        </w:rPr>
        <w:t>（一）满足以下条件，同时提供下列材料：</w:t>
      </w:r>
    </w:p>
    <w:p>
      <w:pPr>
        <w:spacing w:line="360" w:lineRule="auto"/>
        <w:ind w:firstLine="525" w:firstLineChars="250"/>
        <w:rPr>
          <w:rFonts w:hint="eastAsia" w:ascii="宋体" w:hAnsi="宋体"/>
          <w:i/>
          <w:iCs/>
          <w:color w:val="auto"/>
          <w:highlight w:val="none"/>
          <w:u w:val="single"/>
        </w:rPr>
      </w:pPr>
      <w:r>
        <w:rPr>
          <w:rFonts w:hint="eastAsia" w:ascii="宋体" w:hAnsi="宋体"/>
          <w:i/>
          <w:iCs/>
          <w:color w:val="auto"/>
          <w:highlight w:val="none"/>
          <w:u w:val="single"/>
        </w:rPr>
        <w:t>1 投标函</w:t>
      </w:r>
      <w:r>
        <w:rPr>
          <w:rFonts w:hint="eastAsia" w:ascii="宋体" w:hAnsi="宋体"/>
          <w:b/>
          <w:i/>
          <w:iCs/>
          <w:color w:val="auto"/>
          <w:highlight w:val="none"/>
          <w:u w:val="single"/>
        </w:rPr>
        <w:t>(原件)</w:t>
      </w:r>
    </w:p>
    <w:p>
      <w:pPr>
        <w:spacing w:line="360" w:lineRule="auto"/>
        <w:ind w:right="312" w:firstLine="525" w:firstLineChars="250"/>
        <w:rPr>
          <w:rFonts w:hint="eastAsia" w:ascii="宋体" w:hAnsi="宋体"/>
          <w:i/>
          <w:iCs/>
          <w:color w:val="auto"/>
          <w:highlight w:val="none"/>
          <w:u w:val="single"/>
        </w:rPr>
      </w:pPr>
      <w:r>
        <w:rPr>
          <w:rFonts w:hint="eastAsia" w:ascii="宋体" w:hAnsi="宋体"/>
          <w:i/>
          <w:iCs/>
          <w:color w:val="auto"/>
          <w:highlight w:val="none"/>
          <w:u w:val="single"/>
        </w:rPr>
        <w:t>2 资格声明</w:t>
      </w:r>
      <w:r>
        <w:rPr>
          <w:rFonts w:hint="eastAsia" w:ascii="宋体" w:hAnsi="宋体"/>
          <w:b/>
          <w:i/>
          <w:iCs/>
          <w:color w:val="auto"/>
          <w:highlight w:val="none"/>
          <w:u w:val="single"/>
        </w:rPr>
        <w:t>(原件)</w:t>
      </w:r>
    </w:p>
    <w:p>
      <w:pPr>
        <w:spacing w:line="360" w:lineRule="auto"/>
        <w:ind w:firstLine="525" w:firstLineChars="250"/>
        <w:rPr>
          <w:rFonts w:hint="eastAsia" w:ascii="宋体" w:hAnsi="宋体"/>
          <w:i/>
          <w:iCs/>
          <w:color w:val="auto"/>
          <w:highlight w:val="none"/>
          <w:u w:val="single"/>
        </w:rPr>
      </w:pPr>
      <w:r>
        <w:rPr>
          <w:rFonts w:hint="eastAsia" w:ascii="宋体" w:hAnsi="宋体"/>
          <w:i/>
          <w:iCs/>
          <w:color w:val="auto"/>
          <w:highlight w:val="none"/>
          <w:u w:val="single"/>
        </w:rPr>
        <w:t>3若法定代表人参加投标的，须提供本人身份证复印件</w:t>
      </w:r>
      <w:r>
        <w:rPr>
          <w:rFonts w:hint="eastAsia" w:ascii="宋体" w:hAnsi="宋体"/>
          <w:b/>
          <w:i/>
          <w:iCs/>
          <w:color w:val="auto"/>
          <w:highlight w:val="none"/>
          <w:u w:val="single"/>
        </w:rPr>
        <w:t>(原件备查)</w:t>
      </w:r>
      <w:r>
        <w:rPr>
          <w:rFonts w:hint="eastAsia" w:ascii="宋体" w:hAnsi="宋体"/>
          <w:i/>
          <w:iCs/>
          <w:color w:val="auto"/>
          <w:highlight w:val="none"/>
          <w:u w:val="single"/>
        </w:rPr>
        <w:t>；若授权代表参加的，须提供《法人授权书》原件和授权代表身份证复印件</w:t>
      </w:r>
      <w:r>
        <w:rPr>
          <w:rFonts w:hint="eastAsia" w:ascii="宋体" w:hAnsi="宋体"/>
          <w:b/>
          <w:i/>
          <w:iCs/>
          <w:color w:val="auto"/>
          <w:highlight w:val="none"/>
          <w:u w:val="single"/>
        </w:rPr>
        <w:t>（原件备查）</w:t>
      </w:r>
    </w:p>
    <w:p>
      <w:pPr>
        <w:spacing w:line="360" w:lineRule="auto"/>
        <w:ind w:firstLine="525" w:firstLineChars="250"/>
        <w:rPr>
          <w:rFonts w:hint="eastAsia" w:ascii="宋体" w:hAnsi="宋体"/>
          <w:i/>
          <w:iCs/>
          <w:color w:val="auto"/>
          <w:highlight w:val="none"/>
          <w:u w:val="single"/>
        </w:rPr>
      </w:pPr>
      <w:r>
        <w:rPr>
          <w:rFonts w:hint="eastAsia" w:ascii="宋体" w:hAnsi="宋体"/>
          <w:i/>
          <w:iCs/>
          <w:color w:val="auto"/>
          <w:highlight w:val="none"/>
          <w:u w:val="single"/>
        </w:rPr>
        <w:t>4 营业执照副本</w:t>
      </w:r>
      <w:r>
        <w:rPr>
          <w:rFonts w:hint="eastAsia" w:ascii="宋体" w:hAnsi="宋体"/>
          <w:b/>
          <w:i/>
          <w:iCs/>
          <w:color w:val="auto"/>
          <w:highlight w:val="none"/>
          <w:u w:val="single"/>
        </w:rPr>
        <w:t>(复印件加盖投标人公章)</w:t>
      </w:r>
    </w:p>
    <w:p>
      <w:pPr>
        <w:spacing w:line="360" w:lineRule="auto"/>
        <w:ind w:firstLine="525" w:firstLineChars="250"/>
        <w:rPr>
          <w:rFonts w:hint="eastAsia" w:ascii="宋体" w:hAnsi="宋体"/>
          <w:i/>
          <w:iCs/>
          <w:color w:val="auto"/>
          <w:highlight w:val="none"/>
          <w:u w:val="single"/>
        </w:rPr>
      </w:pPr>
      <w:r>
        <w:rPr>
          <w:rFonts w:hint="eastAsia" w:ascii="宋体" w:hAnsi="宋体"/>
          <w:i/>
          <w:iCs/>
          <w:color w:val="auto"/>
          <w:highlight w:val="none"/>
          <w:u w:val="single"/>
        </w:rPr>
        <w:t>5 税务、银行或社会保险基金管理部门出具</w:t>
      </w:r>
      <w:r>
        <w:rPr>
          <w:rFonts w:hint="eastAsia" w:ascii="宋体" w:hAnsi="宋体"/>
          <w:i/>
          <w:iCs/>
          <w:color w:val="auto"/>
          <w:highlight w:val="none"/>
          <w:u w:val="single"/>
          <w:lang w:eastAsia="zh-CN"/>
        </w:rPr>
        <w:t>2023年</w:t>
      </w:r>
      <w:r>
        <w:rPr>
          <w:rFonts w:hint="eastAsia" w:ascii="宋体" w:hAnsi="宋体"/>
          <w:i/>
          <w:iCs/>
          <w:color w:val="auto"/>
          <w:highlight w:val="none"/>
          <w:u w:val="single"/>
          <w:lang w:val="en-US" w:eastAsia="zh-CN"/>
        </w:rPr>
        <w:t>10</w:t>
      </w:r>
      <w:r>
        <w:rPr>
          <w:rFonts w:hint="eastAsia" w:ascii="宋体" w:hAnsi="宋体"/>
          <w:i/>
          <w:iCs/>
          <w:color w:val="auto"/>
          <w:highlight w:val="none"/>
          <w:u w:val="single"/>
          <w:lang w:eastAsia="zh-CN"/>
        </w:rPr>
        <w:t>月-2023年</w:t>
      </w:r>
      <w:r>
        <w:rPr>
          <w:rFonts w:hint="eastAsia" w:ascii="宋体" w:hAnsi="宋体"/>
          <w:i/>
          <w:iCs/>
          <w:color w:val="auto"/>
          <w:highlight w:val="none"/>
          <w:u w:val="single"/>
          <w:lang w:val="en-US" w:eastAsia="zh-CN"/>
        </w:rPr>
        <w:t>12</w:t>
      </w:r>
      <w:r>
        <w:rPr>
          <w:rFonts w:hint="eastAsia" w:ascii="宋体" w:hAnsi="宋体"/>
          <w:i/>
          <w:iCs/>
          <w:color w:val="auto"/>
          <w:highlight w:val="none"/>
          <w:u w:val="single"/>
          <w:lang w:eastAsia="zh-CN"/>
        </w:rPr>
        <w:t>月</w:t>
      </w:r>
      <w:r>
        <w:rPr>
          <w:rFonts w:hint="eastAsia" w:ascii="宋体" w:hAnsi="宋体"/>
          <w:i/>
          <w:iCs/>
          <w:color w:val="auto"/>
          <w:highlight w:val="none"/>
          <w:u w:val="single"/>
        </w:rPr>
        <w:t>任意一个月的缴纳职工社会保障资金的缴款凭证或缴款证明</w:t>
      </w:r>
    </w:p>
    <w:p>
      <w:pPr>
        <w:spacing w:line="360" w:lineRule="auto"/>
        <w:ind w:firstLine="525" w:firstLineChars="250"/>
        <w:rPr>
          <w:rFonts w:hint="eastAsia" w:ascii="宋体" w:hAnsi="宋体"/>
          <w:b/>
          <w:i/>
          <w:iCs/>
          <w:color w:val="auto"/>
          <w:highlight w:val="none"/>
          <w:u w:val="single"/>
        </w:rPr>
      </w:pPr>
      <w:r>
        <w:rPr>
          <w:rFonts w:hint="eastAsia" w:ascii="宋体" w:hAnsi="宋体"/>
          <w:i/>
          <w:iCs/>
          <w:color w:val="auto"/>
          <w:highlight w:val="none"/>
          <w:u w:val="single"/>
        </w:rPr>
        <w:t>6 投标人</w:t>
      </w:r>
      <w:r>
        <w:rPr>
          <w:rFonts w:hint="eastAsia" w:ascii="宋体" w:hAnsi="宋体"/>
          <w:i/>
          <w:iCs/>
          <w:color w:val="auto"/>
          <w:highlight w:val="none"/>
          <w:u w:val="single"/>
          <w:lang w:eastAsia="zh-CN"/>
        </w:rPr>
        <w:t>2023年</w:t>
      </w:r>
      <w:r>
        <w:rPr>
          <w:rFonts w:hint="eastAsia" w:ascii="宋体" w:hAnsi="宋体"/>
          <w:i/>
          <w:iCs/>
          <w:color w:val="auto"/>
          <w:highlight w:val="none"/>
          <w:u w:val="single"/>
          <w:lang w:val="en-US" w:eastAsia="zh-CN"/>
        </w:rPr>
        <w:t>10</w:t>
      </w:r>
      <w:r>
        <w:rPr>
          <w:rFonts w:hint="eastAsia" w:ascii="宋体" w:hAnsi="宋体"/>
          <w:i/>
          <w:iCs/>
          <w:color w:val="auto"/>
          <w:highlight w:val="none"/>
          <w:u w:val="single"/>
          <w:lang w:eastAsia="zh-CN"/>
        </w:rPr>
        <w:t>月-2023年</w:t>
      </w:r>
      <w:r>
        <w:rPr>
          <w:rFonts w:hint="eastAsia" w:ascii="宋体" w:hAnsi="宋体"/>
          <w:i/>
          <w:iCs/>
          <w:color w:val="auto"/>
          <w:highlight w:val="none"/>
          <w:u w:val="single"/>
          <w:lang w:val="en-US" w:eastAsia="zh-CN"/>
        </w:rPr>
        <w:t>12</w:t>
      </w:r>
      <w:r>
        <w:rPr>
          <w:rFonts w:hint="eastAsia" w:ascii="宋体" w:hAnsi="宋体"/>
          <w:i/>
          <w:iCs/>
          <w:color w:val="auto"/>
          <w:highlight w:val="none"/>
          <w:u w:val="single"/>
          <w:lang w:eastAsia="zh-CN"/>
        </w:rPr>
        <w:t>月</w:t>
      </w:r>
      <w:r>
        <w:rPr>
          <w:rFonts w:hint="eastAsia" w:ascii="宋体" w:hAnsi="宋体"/>
          <w:i/>
          <w:iCs/>
          <w:color w:val="auto"/>
          <w:highlight w:val="none"/>
          <w:u w:val="single"/>
        </w:rPr>
        <w:t>任意一份依法纳税的缴款凭证</w:t>
      </w:r>
      <w:r>
        <w:rPr>
          <w:rFonts w:hint="eastAsia" w:ascii="宋体" w:hAnsi="宋体"/>
          <w:b/>
          <w:i/>
          <w:iCs/>
          <w:color w:val="auto"/>
          <w:highlight w:val="none"/>
          <w:u w:val="single"/>
        </w:rPr>
        <w:t>(复印件加盖投标人公章)</w:t>
      </w:r>
    </w:p>
    <w:p>
      <w:pPr>
        <w:spacing w:line="360" w:lineRule="auto"/>
        <w:ind w:firstLine="525" w:firstLineChars="250"/>
        <w:rPr>
          <w:rFonts w:hint="eastAsia" w:ascii="宋体" w:hAnsi="宋体"/>
          <w:i/>
          <w:iCs/>
          <w:color w:val="auto"/>
          <w:highlight w:val="none"/>
          <w:u w:val="single"/>
        </w:rPr>
      </w:pPr>
      <w:r>
        <w:rPr>
          <w:rFonts w:hint="eastAsia" w:ascii="宋体" w:hAnsi="宋体"/>
          <w:i/>
          <w:iCs/>
          <w:color w:val="auto"/>
          <w:highlight w:val="none"/>
          <w:u w:val="single"/>
        </w:rPr>
        <w:t>7 与第（6）条相对应的纳税申报表或经会计师事务所审计的2022年度财务报告</w:t>
      </w:r>
      <w:r>
        <w:rPr>
          <w:rFonts w:hint="eastAsia" w:ascii="宋体" w:hAnsi="宋体"/>
          <w:b/>
          <w:i/>
          <w:iCs/>
          <w:color w:val="auto"/>
          <w:highlight w:val="none"/>
          <w:u w:val="single"/>
        </w:rPr>
        <w:t xml:space="preserve"> (复印件加盖投标人公章)</w:t>
      </w:r>
    </w:p>
    <w:p>
      <w:pPr>
        <w:spacing w:line="360" w:lineRule="auto"/>
        <w:ind w:firstLine="525" w:firstLineChars="250"/>
        <w:rPr>
          <w:rFonts w:hint="eastAsia" w:ascii="宋体" w:hAnsi="宋体"/>
          <w:b/>
          <w:bCs/>
          <w:i/>
          <w:iCs/>
          <w:color w:val="auto"/>
          <w:highlight w:val="none"/>
          <w:u w:val="single"/>
        </w:rPr>
      </w:pPr>
      <w:r>
        <w:rPr>
          <w:rFonts w:hint="eastAsia" w:ascii="宋体" w:hAnsi="宋体"/>
          <w:i/>
          <w:iCs/>
          <w:color w:val="auto"/>
          <w:highlight w:val="none"/>
          <w:u w:val="single"/>
        </w:rPr>
        <w:t>8 投标人参加本次采购活动前3年内在经营活动中没有重大违法记录的书面声明</w:t>
      </w:r>
      <w:r>
        <w:rPr>
          <w:rFonts w:hint="eastAsia" w:ascii="宋体" w:hAnsi="宋体"/>
          <w:b/>
          <w:bCs/>
          <w:i/>
          <w:iCs/>
          <w:color w:val="auto"/>
          <w:highlight w:val="none"/>
          <w:u w:val="single"/>
        </w:rPr>
        <w:t>（原件）</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（二）采购人根据本项目要求规定的特定条件：</w:t>
      </w:r>
      <w:r>
        <w:rPr>
          <w:rFonts w:hint="eastAsia" w:ascii="宋体" w:hAnsi="宋体"/>
          <w:color w:val="auto"/>
          <w:szCs w:val="21"/>
          <w:highlight w:val="none"/>
          <w:lang w:val="en-US" w:eastAsia="zh-CN"/>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（三）拒绝下述供应商参加本次采购活动：</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1.投标人单位负责人为同一人或者存在直接控股、管理关系的不同投标人，不得参加同一合同项下的采购活动。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 投标人被“信用中国”网站、“中国采购网”列入失信被执行人、重大税收违法案件当事人名单、采购严重违法失信行为记录名单。</w:t>
      </w:r>
    </w:p>
    <w:p>
      <w:pPr>
        <w:spacing w:line="360" w:lineRule="auto"/>
        <w:ind w:firstLine="420" w:firstLineChars="200"/>
        <w:rPr>
          <w:rFonts w:hint="eastAsia" w:ascii="宋体" w:hAnsi="宋体"/>
          <w:color w:val="auto"/>
          <w:szCs w:val="21"/>
          <w:highlight w:val="none"/>
        </w:rPr>
      </w:pPr>
      <w:r>
        <w:rPr>
          <w:rFonts w:hint="eastAsia" w:ascii="仿宋_GB2312" w:hAnsi="宋体" w:cs="Arial"/>
          <w:color w:val="auto"/>
          <w:szCs w:val="21"/>
          <w:highlight w:val="none"/>
        </w:rPr>
        <w:t>（四）集中考察或召开答疑会：</w:t>
      </w:r>
      <w:r>
        <w:rPr>
          <w:rFonts w:hint="eastAsia" w:ascii="宋体" w:hAnsi="宋体"/>
          <w:color w:val="auto"/>
          <w:szCs w:val="21"/>
          <w:highlight w:val="none"/>
        </w:rPr>
        <w:t>本项目不组织供应商集中现场勘查和答疑。</w:t>
      </w:r>
    </w:p>
    <w:p>
      <w:pPr>
        <w:spacing w:line="360" w:lineRule="auto"/>
        <w:ind w:firstLine="420" w:firstLineChars="200"/>
        <w:rPr>
          <w:rFonts w:hint="eastAsia" w:ascii="仿宋_GB2312" w:hAnsi="宋体" w:cs="Arial"/>
          <w:color w:val="auto"/>
          <w:sz w:val="22"/>
          <w:szCs w:val="21"/>
          <w:highlight w:val="none"/>
        </w:rPr>
      </w:pPr>
      <w:r>
        <w:rPr>
          <w:rFonts w:hint="eastAsia" w:ascii="仿宋_GB2312" w:hAnsi="宋体" w:cs="Arial"/>
          <w:color w:val="auto"/>
          <w:szCs w:val="21"/>
          <w:highlight w:val="none"/>
        </w:rPr>
        <w:t>（五）本项目</w:t>
      </w:r>
      <w:r>
        <w:rPr>
          <w:rFonts w:hint="eastAsia" w:ascii="宋体" w:hAnsi="宋体"/>
          <w:color w:val="auto"/>
          <w:szCs w:val="21"/>
          <w:highlight w:val="none"/>
          <w:u w:val="single"/>
        </w:rPr>
        <w:t>不接受</w:t>
      </w:r>
      <w:r>
        <w:rPr>
          <w:rFonts w:hint="eastAsia" w:ascii="仿宋_GB2312" w:hAnsi="宋体" w:cs="Arial"/>
          <w:color w:val="auto"/>
          <w:szCs w:val="21"/>
          <w:highlight w:val="none"/>
        </w:rPr>
        <w:t>联合体投标；</w:t>
      </w:r>
    </w:p>
    <w:p>
      <w:pPr>
        <w:spacing w:line="360" w:lineRule="auto"/>
        <w:ind w:firstLine="415" w:firstLineChars="197"/>
        <w:rPr>
          <w:rFonts w:hint="eastAsia" w:ascii="宋体" w:hAnsi="宋体"/>
          <w:b/>
          <w:bCs/>
          <w:color w:val="auto"/>
          <w:szCs w:val="21"/>
          <w:highlight w:val="none"/>
        </w:rPr>
      </w:pPr>
      <w:r>
        <w:rPr>
          <w:rFonts w:hint="eastAsia" w:ascii="宋体" w:hAnsi="宋体"/>
          <w:b/>
          <w:bCs/>
          <w:color w:val="auto"/>
          <w:szCs w:val="21"/>
          <w:highlight w:val="none"/>
        </w:rPr>
        <w:t>四、招标文件提供信息</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招标文件提供及公告期限：自招标公告在“</w:t>
      </w:r>
      <w:r>
        <w:rPr>
          <w:rFonts w:hint="eastAsia" w:ascii="宋体" w:hAnsi="宋体" w:cs="Arial"/>
          <w:color w:val="auto"/>
          <w:szCs w:val="21"/>
          <w:highlight w:val="none"/>
          <w:lang w:eastAsia="zh-CN"/>
        </w:rPr>
        <w:t>扬州市公共资源交易中心国企采购平台、扬州市城建国有资产控股（集团）有限责任公司网站、扬州市政管网有限公司网站</w:t>
      </w:r>
      <w:r>
        <w:rPr>
          <w:rFonts w:hint="eastAsia" w:ascii="宋体" w:hAnsi="宋体" w:cs="Arial"/>
          <w:color w:val="auto"/>
          <w:szCs w:val="21"/>
          <w:highlight w:val="none"/>
        </w:rPr>
        <w:t>”发布之日起5日。</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招标文件领取期限：20</w:t>
      </w:r>
      <w:r>
        <w:rPr>
          <w:rFonts w:hint="eastAsia" w:ascii="宋体" w:hAnsi="宋体" w:cs="Arial"/>
          <w:color w:val="auto"/>
          <w:szCs w:val="21"/>
          <w:highlight w:val="none"/>
          <w:lang w:val="en-US" w:eastAsia="zh-CN"/>
        </w:rPr>
        <w:t>24</w:t>
      </w:r>
      <w:r>
        <w:rPr>
          <w:rFonts w:hint="eastAsia" w:ascii="宋体" w:hAnsi="宋体" w:cs="Arial"/>
          <w:color w:val="auto"/>
          <w:szCs w:val="21"/>
          <w:highlight w:val="none"/>
        </w:rPr>
        <w:t>年</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日-20</w:t>
      </w:r>
      <w:r>
        <w:rPr>
          <w:rFonts w:hint="eastAsia" w:ascii="宋体" w:hAnsi="宋体" w:cs="Arial"/>
          <w:color w:val="auto"/>
          <w:szCs w:val="21"/>
          <w:highlight w:val="none"/>
          <w:lang w:val="en-US" w:eastAsia="zh-CN"/>
        </w:rPr>
        <w:t>24</w:t>
      </w:r>
      <w:r>
        <w:rPr>
          <w:rFonts w:hint="eastAsia" w:ascii="宋体" w:hAnsi="宋体" w:cs="Arial"/>
          <w:color w:val="auto"/>
          <w:szCs w:val="21"/>
          <w:highlight w:val="none"/>
        </w:rPr>
        <w:t>年</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10</w:t>
      </w:r>
      <w:r>
        <w:rPr>
          <w:rFonts w:hint="eastAsia" w:ascii="宋体" w:hAnsi="宋体" w:cs="Arial"/>
          <w:color w:val="auto"/>
          <w:szCs w:val="21"/>
          <w:highlight w:val="none"/>
        </w:rPr>
        <w:t>日</w:t>
      </w:r>
      <w:r>
        <w:rPr>
          <w:rFonts w:hint="eastAsia" w:ascii="宋体" w:hAnsi="宋体" w:cs="Arial"/>
          <w:color w:val="auto"/>
          <w:szCs w:val="21"/>
          <w:highlight w:val="none"/>
          <w:lang w:val="en-US" w:eastAsia="zh-CN"/>
        </w:rPr>
        <w:t xml:space="preserve">  </w:t>
      </w:r>
      <w:r>
        <w:rPr>
          <w:rFonts w:hint="eastAsia" w:ascii="宋体" w:hAnsi="宋体" w:cs="Arial"/>
          <w:color w:val="auto"/>
          <w:szCs w:val="21"/>
          <w:highlight w:val="none"/>
        </w:rPr>
        <w:t>09：00-11：00</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 xml:space="preserve"> </w:t>
      </w:r>
      <w:r>
        <w:rPr>
          <w:rFonts w:hint="eastAsia" w:ascii="宋体" w:hAnsi="宋体" w:cs="Arial"/>
          <w:color w:val="auto"/>
          <w:szCs w:val="21"/>
          <w:highlight w:val="none"/>
        </w:rPr>
        <w:t>14：00-17：00</w:t>
      </w:r>
    </w:p>
    <w:p>
      <w:pPr>
        <w:tabs>
          <w:tab w:val="left" w:pos="90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领取地点：扬州市开发东路1号金地带商务中心7楼72</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室</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投标报名时需提供携带以下材料（复印件加盖投标人公章）前往扬州市开发东路1号金地带商务中心7楼72</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室捷宏润安工程顾问有限公司扬州分公司领取招标文件：</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1、企业营业执照副本；</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2、若授权代表投标报名的，须提供法人授权委托书原件、被授权人身份证；若法定代表人参加投标的，须提供本人身份证。</w:t>
      </w:r>
    </w:p>
    <w:p>
      <w:pPr>
        <w:tabs>
          <w:tab w:val="left" w:pos="900"/>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超过报名截止时间或报名不符合条件及弄虚作假的投标人将无法报名、获取招标文件。</w:t>
      </w:r>
    </w:p>
    <w:p>
      <w:pPr>
        <w:tabs>
          <w:tab w:val="left" w:pos="900"/>
        </w:tabs>
        <w:spacing w:line="360" w:lineRule="auto"/>
        <w:ind w:left="420"/>
        <w:rPr>
          <w:rFonts w:hint="eastAsia" w:ascii="宋体" w:hAnsi="宋体"/>
          <w:b/>
          <w:bCs/>
          <w:color w:val="auto"/>
          <w:szCs w:val="21"/>
          <w:highlight w:val="none"/>
        </w:rPr>
      </w:pPr>
      <w:r>
        <w:rPr>
          <w:rFonts w:hint="eastAsia" w:ascii="宋体" w:hAnsi="宋体"/>
          <w:b/>
          <w:bCs/>
          <w:color w:val="auto"/>
          <w:szCs w:val="21"/>
          <w:highlight w:val="none"/>
        </w:rPr>
        <w:t>五、投标文件接收信息</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投标文件接收开始时间：</w:t>
      </w:r>
      <w:r>
        <w:rPr>
          <w:rFonts w:ascii="宋体" w:hAnsi="宋体"/>
          <w:color w:val="auto"/>
          <w:szCs w:val="21"/>
          <w:highlight w:val="none"/>
        </w:rPr>
        <w:t>20</w:t>
      </w:r>
      <w:r>
        <w:rPr>
          <w:rFonts w:hint="eastAsia" w:ascii="宋体" w:hAnsi="宋体"/>
          <w:color w:val="auto"/>
          <w:szCs w:val="21"/>
          <w:highlight w:val="none"/>
          <w:lang w:val="en-US" w:eastAsia="zh-CN"/>
        </w:rPr>
        <w:t>24</w:t>
      </w:r>
      <w:r>
        <w:rPr>
          <w:rFonts w:ascii="宋体" w:hAnsi="宋体"/>
          <w:color w:val="auto"/>
          <w:szCs w:val="21"/>
          <w:highlight w:val="none"/>
        </w:rPr>
        <w:t>年</w:t>
      </w:r>
      <w:r>
        <w:rPr>
          <w:rFonts w:hint="eastAsia" w:ascii="宋体" w:hAnsi="宋体"/>
          <w:color w:val="auto"/>
          <w:szCs w:val="21"/>
          <w:highlight w:val="none"/>
          <w:lang w:val="en-US" w:eastAsia="zh-CN"/>
        </w:rPr>
        <w:t>1</w:t>
      </w:r>
      <w:r>
        <w:rPr>
          <w:rFonts w:ascii="宋体" w:hAnsi="宋体"/>
          <w:color w:val="auto"/>
          <w:szCs w:val="21"/>
          <w:highlight w:val="none"/>
        </w:rPr>
        <w:t>月</w:t>
      </w:r>
      <w:r>
        <w:rPr>
          <w:rFonts w:hint="eastAsia" w:ascii="宋体" w:hAnsi="宋体"/>
          <w:color w:val="auto"/>
          <w:szCs w:val="21"/>
          <w:highlight w:val="none"/>
          <w:lang w:val="en-US" w:eastAsia="zh-CN"/>
        </w:rPr>
        <w:t>24</w:t>
      </w:r>
      <w:r>
        <w:rPr>
          <w:rFonts w:ascii="宋体" w:hAnsi="宋体"/>
          <w:color w:val="auto"/>
          <w:szCs w:val="21"/>
          <w:highlight w:val="none"/>
        </w:rPr>
        <w:t xml:space="preserve">日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9 :00</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投标文件接收截止时间：</w:t>
      </w:r>
      <w:r>
        <w:rPr>
          <w:rFonts w:ascii="宋体" w:hAnsi="宋体"/>
          <w:color w:val="auto"/>
          <w:szCs w:val="21"/>
          <w:highlight w:val="none"/>
        </w:rPr>
        <w:t>20</w:t>
      </w:r>
      <w:r>
        <w:rPr>
          <w:rFonts w:hint="eastAsia" w:ascii="宋体" w:hAnsi="宋体"/>
          <w:color w:val="auto"/>
          <w:szCs w:val="21"/>
          <w:highlight w:val="none"/>
          <w:lang w:val="en-US" w:eastAsia="zh-CN"/>
        </w:rPr>
        <w:t>24</w:t>
      </w:r>
      <w:r>
        <w:rPr>
          <w:rFonts w:ascii="宋体" w:hAnsi="宋体"/>
          <w:color w:val="auto"/>
          <w:szCs w:val="21"/>
          <w:highlight w:val="none"/>
        </w:rPr>
        <w:t>年</w:t>
      </w:r>
      <w:r>
        <w:rPr>
          <w:rFonts w:hint="eastAsia" w:ascii="宋体" w:hAnsi="宋体"/>
          <w:color w:val="auto"/>
          <w:szCs w:val="21"/>
          <w:highlight w:val="none"/>
          <w:lang w:val="en-US" w:eastAsia="zh-CN"/>
        </w:rPr>
        <w:t>1</w:t>
      </w:r>
      <w:r>
        <w:rPr>
          <w:rFonts w:ascii="宋体" w:hAnsi="宋体"/>
          <w:color w:val="auto"/>
          <w:szCs w:val="21"/>
          <w:highlight w:val="none"/>
        </w:rPr>
        <w:t>月</w:t>
      </w:r>
      <w:r>
        <w:rPr>
          <w:rFonts w:hint="eastAsia" w:ascii="宋体" w:hAnsi="宋体"/>
          <w:color w:val="auto"/>
          <w:szCs w:val="21"/>
          <w:highlight w:val="none"/>
          <w:lang w:val="en-US" w:eastAsia="zh-CN"/>
        </w:rPr>
        <w:t>24</w:t>
      </w:r>
      <w:r>
        <w:rPr>
          <w:rFonts w:ascii="宋体" w:hAnsi="宋体"/>
          <w:color w:val="auto"/>
          <w:szCs w:val="21"/>
          <w:highlight w:val="none"/>
        </w:rPr>
        <w:t xml:space="preserve">日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9 :30</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投标文件接收地点：捷宏润安工程顾问有限公司扬州分公司开标室, 扬州市开发东路1号金地带商务中心7楼7</w:t>
      </w:r>
      <w:r>
        <w:rPr>
          <w:rFonts w:hint="eastAsia" w:ascii="宋体" w:hAnsi="宋体"/>
          <w:color w:val="auto"/>
          <w:szCs w:val="21"/>
          <w:highlight w:val="none"/>
          <w:lang w:val="en-US" w:eastAsia="zh-CN"/>
        </w:rPr>
        <w:t>0</w:t>
      </w:r>
      <w:r>
        <w:rPr>
          <w:rFonts w:hint="eastAsia" w:ascii="宋体" w:hAnsi="宋体"/>
          <w:color w:val="auto"/>
          <w:szCs w:val="21"/>
          <w:highlight w:val="none"/>
        </w:rPr>
        <w:t>2室</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投标文件接收人：张越</w:t>
      </w:r>
    </w:p>
    <w:p>
      <w:pPr>
        <w:spacing w:line="360" w:lineRule="auto"/>
        <w:ind w:firstLine="422" w:firstLineChars="200"/>
        <w:outlineLvl w:val="0"/>
        <w:rPr>
          <w:rFonts w:hint="eastAsia" w:ascii="宋体" w:hAnsi="宋体"/>
          <w:b/>
          <w:color w:val="auto"/>
          <w:szCs w:val="21"/>
          <w:highlight w:val="none"/>
        </w:rPr>
      </w:pPr>
      <w:r>
        <w:rPr>
          <w:rFonts w:hint="eastAsia" w:ascii="宋体" w:hAnsi="宋体"/>
          <w:b/>
          <w:bCs/>
          <w:color w:val="auto"/>
          <w:szCs w:val="21"/>
          <w:highlight w:val="none"/>
        </w:rPr>
        <w:t>六</w:t>
      </w:r>
      <w:r>
        <w:rPr>
          <w:rFonts w:hint="eastAsia" w:ascii="宋体" w:hAnsi="宋体"/>
          <w:b/>
          <w:color w:val="auto"/>
          <w:szCs w:val="21"/>
          <w:highlight w:val="none"/>
        </w:rPr>
        <w:t>、开标有关信息</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开标时间：</w:t>
      </w:r>
      <w:r>
        <w:rPr>
          <w:rFonts w:ascii="宋体" w:hAnsi="宋体"/>
          <w:color w:val="auto"/>
          <w:szCs w:val="21"/>
          <w:highlight w:val="none"/>
        </w:rPr>
        <w:t>20</w:t>
      </w:r>
      <w:r>
        <w:rPr>
          <w:rFonts w:hint="eastAsia" w:ascii="宋体" w:hAnsi="宋体"/>
          <w:color w:val="auto"/>
          <w:szCs w:val="21"/>
          <w:highlight w:val="none"/>
          <w:lang w:val="en-US" w:eastAsia="zh-CN"/>
        </w:rPr>
        <w:t>24</w:t>
      </w:r>
      <w:r>
        <w:rPr>
          <w:rFonts w:ascii="宋体" w:hAnsi="宋体"/>
          <w:color w:val="auto"/>
          <w:szCs w:val="21"/>
          <w:highlight w:val="none"/>
        </w:rPr>
        <w:t>年</w:t>
      </w:r>
      <w:r>
        <w:rPr>
          <w:rFonts w:hint="eastAsia" w:ascii="宋体" w:hAnsi="宋体"/>
          <w:color w:val="auto"/>
          <w:szCs w:val="21"/>
          <w:highlight w:val="none"/>
          <w:lang w:val="en-US" w:eastAsia="zh-CN"/>
        </w:rPr>
        <w:t>1</w:t>
      </w:r>
      <w:r>
        <w:rPr>
          <w:rFonts w:ascii="宋体" w:hAnsi="宋体"/>
          <w:color w:val="auto"/>
          <w:szCs w:val="21"/>
          <w:highlight w:val="none"/>
        </w:rPr>
        <w:t>月</w:t>
      </w:r>
      <w:r>
        <w:rPr>
          <w:rFonts w:hint="eastAsia" w:ascii="宋体" w:hAnsi="宋体"/>
          <w:color w:val="auto"/>
          <w:szCs w:val="21"/>
          <w:highlight w:val="none"/>
          <w:lang w:val="en-US" w:eastAsia="zh-CN"/>
        </w:rPr>
        <w:t>24</w:t>
      </w:r>
      <w:r>
        <w:rPr>
          <w:rFonts w:ascii="宋体" w:hAnsi="宋体"/>
          <w:color w:val="auto"/>
          <w:szCs w:val="21"/>
          <w:highlight w:val="none"/>
        </w:rPr>
        <w:t xml:space="preserve">日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9 :30</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开标地点：捷宏润安工程顾问有限公司扬州分公司开标室,扬州市开发东路1号金地带商务中心7楼7</w:t>
      </w:r>
      <w:r>
        <w:rPr>
          <w:rFonts w:hint="eastAsia" w:ascii="宋体" w:hAnsi="宋体"/>
          <w:color w:val="auto"/>
          <w:szCs w:val="21"/>
          <w:highlight w:val="none"/>
          <w:lang w:val="en-US" w:eastAsia="zh-CN"/>
        </w:rPr>
        <w:t>0</w:t>
      </w:r>
      <w:r>
        <w:rPr>
          <w:rFonts w:hint="eastAsia" w:ascii="宋体" w:hAnsi="宋体"/>
          <w:color w:val="auto"/>
          <w:szCs w:val="21"/>
          <w:highlight w:val="none"/>
        </w:rPr>
        <w:t>2室</w:t>
      </w:r>
    </w:p>
    <w:p>
      <w:pPr>
        <w:spacing w:line="360" w:lineRule="auto"/>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七、本次招标联系事项</w:t>
      </w:r>
    </w:p>
    <w:p>
      <w:pPr>
        <w:spacing w:line="360" w:lineRule="auto"/>
        <w:ind w:right="-155"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(一)采购单位：</w:t>
      </w:r>
      <w:r>
        <w:rPr>
          <w:rFonts w:hint="eastAsia" w:ascii="宋体" w:hAnsi="宋体"/>
          <w:color w:val="auto"/>
          <w:szCs w:val="21"/>
          <w:highlight w:val="none"/>
          <w:lang w:eastAsia="zh-CN"/>
        </w:rPr>
        <w:t>扬州城控排水管网运维有限公司</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 xml:space="preserve">联系人：陈工                        </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电话：0514-87825021</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(二)捷宏润安工程顾问有限公司扬州分公司</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联系人：张越</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17712289108</w:t>
      </w:r>
      <w:r>
        <w:rPr>
          <w:rFonts w:hint="eastAsia" w:ascii="宋体" w:hAnsi="宋体"/>
          <w:color w:val="auto"/>
          <w:szCs w:val="21"/>
          <w:highlight w:val="none"/>
        </w:rPr>
        <w:t xml:space="preserve">   传真：0514-</w:t>
      </w:r>
      <w:r>
        <w:rPr>
          <w:rFonts w:ascii="宋体" w:hAnsi="宋体"/>
          <w:color w:val="auto"/>
          <w:szCs w:val="21"/>
          <w:highlight w:val="none"/>
        </w:rPr>
        <w:t>89787283</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办公地址：扬州市开发东路1号金地带商务中心7楼722室</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邮政编码：22500</w:t>
      </w:r>
      <w:r>
        <w:rPr>
          <w:rFonts w:ascii="宋体" w:hAnsi="宋体"/>
          <w:color w:val="auto"/>
          <w:szCs w:val="21"/>
          <w:highlight w:val="none"/>
        </w:rPr>
        <w:t>0</w:t>
      </w:r>
      <w:r>
        <w:rPr>
          <w:rFonts w:hint="eastAsia" w:ascii="宋体" w:hAnsi="宋体"/>
          <w:color w:val="auto"/>
          <w:szCs w:val="21"/>
          <w:highlight w:val="none"/>
        </w:rPr>
        <w:t xml:space="preserve"> </w:t>
      </w:r>
    </w:p>
    <w:p>
      <w:pPr>
        <w:spacing w:line="360" w:lineRule="auto"/>
        <w:ind w:firstLine="422" w:firstLineChars="200"/>
        <w:rPr>
          <w:rFonts w:hint="eastAsia" w:ascii="黑体" w:hAnsi="黑体" w:eastAsia="黑体"/>
          <w:b/>
          <w:color w:val="auto"/>
          <w:szCs w:val="21"/>
          <w:highlight w:val="none"/>
        </w:rPr>
      </w:pPr>
      <w:r>
        <w:rPr>
          <w:rFonts w:hint="eastAsia" w:ascii="宋体" w:hAnsi="宋体"/>
          <w:b/>
          <w:bCs/>
          <w:color w:val="auto"/>
          <w:szCs w:val="21"/>
          <w:highlight w:val="none"/>
        </w:rPr>
        <w:t>八、投标文件制作份数要求</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纸质版一式五份(一份正本，四份副本)，每份纸质投标文件须清楚地标明“正本”或“副本”字样，一旦副本与正本不符，以正本为准。电子版投标文件壹份(应为</w:t>
      </w:r>
      <w:r>
        <w:rPr>
          <w:rFonts w:hint="eastAsia" w:ascii="宋体" w:hAnsi="宋体"/>
          <w:color w:val="auto"/>
          <w:szCs w:val="21"/>
          <w:highlight w:val="none"/>
          <w:lang w:val="en-US" w:eastAsia="zh-CN"/>
        </w:rPr>
        <w:t>盖章后扫描成</w:t>
      </w:r>
      <w:r>
        <w:rPr>
          <w:rFonts w:hint="eastAsia" w:ascii="宋体" w:hAnsi="宋体"/>
          <w:color w:val="auto"/>
          <w:szCs w:val="21"/>
          <w:highlight w:val="none"/>
        </w:rPr>
        <w:t>pdf格式，U盘形式随纸质正本文件一并提交)。当电子版文件和纸质正本文件不一致时，以纸质正本文件为准。电子版文件用于辅助评标和存档，投标人需承担前述不一致造成的不利后果。</w:t>
      </w:r>
    </w:p>
    <w:p>
      <w:pPr>
        <w:spacing w:line="360" w:lineRule="auto"/>
        <w:jc w:val="right"/>
        <w:rPr>
          <w:rFonts w:hint="eastAsia" w:ascii="宋体" w:hAnsi="宋体"/>
          <w:b/>
          <w:bCs/>
          <w:color w:val="auto"/>
          <w:szCs w:val="21"/>
          <w:highlight w:val="none"/>
        </w:rPr>
      </w:pPr>
    </w:p>
    <w:p>
      <w:pPr>
        <w:spacing w:line="360" w:lineRule="auto"/>
        <w:jc w:val="right"/>
        <w:rPr>
          <w:rFonts w:hint="eastAsia" w:ascii="宋体" w:hAnsi="宋体"/>
          <w:color w:val="auto"/>
          <w:szCs w:val="21"/>
          <w:highlight w:val="none"/>
        </w:rPr>
      </w:pPr>
      <w:r>
        <w:rPr>
          <w:rFonts w:hint="eastAsia" w:ascii="宋体" w:hAnsi="宋体"/>
          <w:color w:val="auto"/>
          <w:szCs w:val="21"/>
          <w:highlight w:val="none"/>
        </w:rPr>
        <w:t>捷宏润安工程顾问有限公司扬州分公司</w:t>
      </w:r>
    </w:p>
    <w:p>
      <w:pPr>
        <w:jc w:val="right"/>
      </w:pP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ascii="宋体" w:hAnsi="宋体"/>
          <w:color w:val="auto"/>
          <w:szCs w:val="21"/>
          <w:highlight w:val="none"/>
        </w:rPr>
        <w:t>年</w:t>
      </w:r>
      <w:r>
        <w:rPr>
          <w:rFonts w:hint="eastAsia" w:ascii="宋体" w:hAnsi="宋体"/>
          <w:color w:val="auto"/>
          <w:szCs w:val="21"/>
          <w:highlight w:val="none"/>
          <w:lang w:val="en-US" w:eastAsia="zh-CN"/>
        </w:rPr>
        <w:t>1</w:t>
      </w:r>
      <w:r>
        <w:rPr>
          <w:rFonts w:ascii="宋体" w:hAnsi="宋体"/>
          <w:color w:val="auto"/>
          <w:szCs w:val="21"/>
          <w:highlight w:val="none"/>
        </w:rPr>
        <w:t>月</w:t>
      </w:r>
      <w:r>
        <w:rPr>
          <w:rFonts w:hint="eastAsia" w:ascii="宋体" w:hAnsi="宋体"/>
          <w:color w:val="auto"/>
          <w:szCs w:val="21"/>
          <w:highlight w:val="none"/>
          <w:lang w:val="en-US" w:eastAsia="zh-CN"/>
        </w:rPr>
        <w:t>4</w:t>
      </w:r>
      <w:r>
        <w:rPr>
          <w:rFonts w:ascii="宋体" w:hAnsi="宋体"/>
          <w:color w:val="auto"/>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5FC7D"/>
    <w:multiLevelType w:val="singleLevel"/>
    <w:tmpl w:val="E685FC7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TYzOGQzODEwYTllNjlmY2UyN2M5MTRkYzE1ZDEifQ=="/>
  </w:docVars>
  <w:rsids>
    <w:rsidRoot w:val="29822EEB"/>
    <w:rsid w:val="2982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2024-01-04T01:17:00Z</dcterms:created>
  <dc:creator>boy</dc:creator>
  <cp:lastModifiedBy>boy</cp:lastModifiedBy>
  <dcterms:modified xsi:type="dcterms:W3CDTF">2024-01-04T01:43:42Z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97B8C27B42B84F4A8A27B0EB1A7AF16A_11</vt:lpwstr>
  </property>
</Properties>
</file>