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57"/>
        <w:gridCol w:w="2808"/>
        <w:gridCol w:w="2708"/>
      </w:tblGrid>
      <w:tr w:rsidR="00580B1A">
        <w:trPr>
          <w:trHeight w:hRule="exact" w:val="229"/>
        </w:trPr>
        <w:tc>
          <w:tcPr>
            <w:tcW w:w="10373" w:type="dxa"/>
            <w:gridSpan w:val="3"/>
          </w:tcPr>
          <w:p w:rsidR="00580B1A" w:rsidRDefault="00580B1A"/>
        </w:tc>
      </w:tr>
      <w:tr w:rsidR="00580B1A">
        <w:trPr>
          <w:trHeight w:hRule="exact" w:val="674"/>
        </w:trPr>
        <w:tc>
          <w:tcPr>
            <w:tcW w:w="10373" w:type="dxa"/>
            <w:gridSpan w:val="3"/>
            <w:shd w:val="clear" w:color="auto" w:fill="auto"/>
            <w:vAlign w:val="center"/>
          </w:tcPr>
          <w:p w:rsidR="00580B1A" w:rsidRPr="00797FA2" w:rsidRDefault="00E90C2B">
            <w:pPr>
              <w:spacing w:line="232" w:lineRule="auto"/>
              <w:jc w:val="center"/>
              <w:rPr>
                <w:rFonts w:ascii="宋体" w:eastAsia="宋体" w:hAnsi="宋体" w:cs="宋体"/>
                <w:b/>
                <w:color w:val="000000"/>
                <w:spacing w:val="-2"/>
                <w:sz w:val="44"/>
                <w:szCs w:val="44"/>
              </w:rPr>
            </w:pPr>
            <w:r w:rsidRPr="00797FA2">
              <w:rPr>
                <w:rFonts w:ascii="宋体" w:eastAsia="宋体" w:hAnsi="宋体" w:cs="宋体"/>
                <w:b/>
                <w:color w:val="000000"/>
                <w:spacing w:val="-2"/>
                <w:sz w:val="44"/>
                <w:szCs w:val="44"/>
              </w:rPr>
              <w:t>总说明</w:t>
            </w:r>
          </w:p>
        </w:tc>
      </w:tr>
      <w:tr w:rsidR="00580B1A" w:rsidTr="00797FA2">
        <w:trPr>
          <w:trHeight w:hRule="exact" w:val="515"/>
        </w:trPr>
        <w:tc>
          <w:tcPr>
            <w:tcW w:w="7665" w:type="dxa"/>
            <w:gridSpan w:val="2"/>
            <w:tcBorders>
              <w:bottom w:val="single" w:sz="10" w:space="0" w:color="000000"/>
            </w:tcBorders>
            <w:shd w:val="clear" w:color="auto" w:fill="auto"/>
            <w:vAlign w:val="bottom"/>
          </w:tcPr>
          <w:p w:rsidR="00580B1A" w:rsidRPr="00797FA2" w:rsidRDefault="00E90C2B" w:rsidP="00F52857">
            <w:pPr>
              <w:spacing w:line="232" w:lineRule="auto"/>
              <w:rPr>
                <w:rFonts w:ascii="黑体" w:eastAsia="黑体" w:hAnsi="黑体" w:cs="黑体"/>
                <w:color w:val="000000"/>
                <w:spacing w:val="-2"/>
                <w:sz w:val="28"/>
                <w:szCs w:val="28"/>
              </w:rPr>
            </w:pPr>
            <w:r w:rsidRPr="00797FA2">
              <w:rPr>
                <w:rFonts w:ascii="黑体" w:eastAsia="黑体" w:hAnsi="黑体" w:cs="黑体"/>
                <w:color w:val="000000"/>
                <w:spacing w:val="-2"/>
                <w:sz w:val="28"/>
                <w:szCs w:val="28"/>
              </w:rPr>
              <w:t>工程名称：</w:t>
            </w:r>
            <w:r w:rsidR="00F52857">
              <w:rPr>
                <w:rFonts w:ascii="黑体" w:eastAsia="黑体" w:hAnsi="黑体" w:cs="黑体" w:hint="eastAsia"/>
                <w:color w:val="000000"/>
                <w:spacing w:val="-2"/>
                <w:sz w:val="28"/>
                <w:szCs w:val="28"/>
              </w:rPr>
              <w:t>头桥水厂二期沉淀池、滤池膜结构防腐工程</w:t>
            </w:r>
          </w:p>
        </w:tc>
        <w:tc>
          <w:tcPr>
            <w:tcW w:w="2708" w:type="dxa"/>
            <w:tcBorders>
              <w:bottom w:val="single" w:sz="10" w:space="0" w:color="000000"/>
            </w:tcBorders>
            <w:shd w:val="clear" w:color="auto" w:fill="auto"/>
            <w:vAlign w:val="bottom"/>
          </w:tcPr>
          <w:p w:rsidR="00580B1A" w:rsidRDefault="00E90C2B">
            <w:pPr>
              <w:spacing w:line="232" w:lineRule="auto"/>
              <w:jc w:val="right"/>
              <w:rPr>
                <w:rFonts w:ascii="黑体" w:eastAsia="黑体" w:hAnsi="黑体" w:cs="黑体"/>
                <w:color w:val="000000"/>
                <w:spacing w:val="-2"/>
                <w:sz w:val="21"/>
              </w:rPr>
            </w:pPr>
            <w:r>
              <w:rPr>
                <w:rFonts w:ascii="黑体" w:eastAsia="黑体" w:hAnsi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:rsidR="00580B1A">
        <w:trPr>
          <w:trHeight w:hRule="exact" w:val="1432"/>
        </w:trPr>
        <w:tc>
          <w:tcPr>
            <w:tcW w:w="10373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>
            <w:pPr>
              <w:spacing w:line="232" w:lineRule="auto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</w:p>
          <w:p w:rsidR="00580B1A" w:rsidRPr="00797FA2" w:rsidRDefault="00E90C2B">
            <w:pPr>
              <w:spacing w:line="232" w:lineRule="auto"/>
              <w:rPr>
                <w:rFonts w:ascii="宋体" w:eastAsia="宋体" w:hAnsi="宋体" w:cs="宋体"/>
                <w:b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spacing w:val="-2"/>
                <w:sz w:val="21"/>
              </w:rPr>
              <w:t xml:space="preserve">  </w:t>
            </w:r>
            <w:r w:rsidR="00645E50" w:rsidRPr="00645E50">
              <w:rPr>
                <w:rFonts w:ascii="宋体" w:eastAsia="宋体" w:hAnsi="宋体" w:cs="宋体" w:hint="eastAsia"/>
                <w:b/>
                <w:color w:val="000000"/>
                <w:spacing w:val="-2"/>
                <w:sz w:val="30"/>
                <w:szCs w:val="30"/>
              </w:rPr>
              <w:t>一、</w:t>
            </w:r>
            <w:r w:rsidRPr="00797FA2">
              <w:rPr>
                <w:rFonts w:ascii="宋体" w:eastAsia="宋体" w:hAnsi="宋体" w:cs="宋体"/>
                <w:b/>
                <w:color w:val="000000"/>
                <w:spacing w:val="-2"/>
                <w:sz w:val="30"/>
                <w:szCs w:val="30"/>
              </w:rPr>
              <w:t>项目内容：</w:t>
            </w:r>
          </w:p>
          <w:p w:rsidR="00580B1A" w:rsidRPr="00797FA2" w:rsidRDefault="00E90C2B" w:rsidP="00797FA2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 xml:space="preserve">   1、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人工除轻锈</w:t>
            </w: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：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96.583T</w:t>
            </w: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；</w:t>
            </w:r>
          </w:p>
          <w:p w:rsidR="00580B1A" w:rsidRPr="00797FA2" w:rsidRDefault="00E90C2B" w:rsidP="00797FA2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 xml:space="preserve">   2、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聚氨酯漆一遍：96.583T</w:t>
            </w: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；</w:t>
            </w:r>
          </w:p>
          <w:p w:rsidR="00580B1A" w:rsidRPr="00797FA2" w:rsidRDefault="00E90C2B" w:rsidP="00797FA2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 xml:space="preserve">   3、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环氧富锌漆两遍：96.583T</w:t>
            </w: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；</w:t>
            </w:r>
          </w:p>
          <w:p w:rsidR="00797FA2" w:rsidRPr="00797FA2" w:rsidRDefault="00E90C2B" w:rsidP="00797FA2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 xml:space="preserve">   4、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沉淀池长廊满堂脚手架：1309.6㎡</w:t>
            </w: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；</w:t>
            </w:r>
          </w:p>
          <w:p w:rsidR="00580B1A" w:rsidRPr="00797FA2" w:rsidRDefault="00797FA2" w:rsidP="00797FA2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5、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沉淀池长廊抹灰脚手架（5米以内）：1244.42㎡</w:t>
            </w:r>
            <w:r w:rsidR="00E90C2B"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；</w:t>
            </w:r>
          </w:p>
          <w:p w:rsidR="00F52857" w:rsidRDefault="00E90C2B" w:rsidP="00F52857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 xml:space="preserve">   </w:t>
            </w:r>
            <w:r w:rsidR="00797FA2" w:rsidRPr="00797FA2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6、</w:t>
            </w:r>
            <w:r w:rsidR="00F52857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滤池抹灰脚手架(12米以内）：904.57㎡；</w:t>
            </w:r>
          </w:p>
          <w:p w:rsidR="00580B1A" w:rsidRDefault="00F52857" w:rsidP="004A3C5C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7、本项目</w:t>
            </w:r>
            <w:r w:rsidR="004A3C5C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实施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范围：二期滤池膜结构东、南两侧；二期沉淀池长廊；一期沉淀池、滤池膜结构零星防腐；一、二期浑水管道（进水）</w:t>
            </w:r>
            <w:r w:rsidR="00E90C2B" w:rsidRPr="00797FA2"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  <w:t>。</w:t>
            </w:r>
          </w:p>
          <w:p w:rsidR="00645E50" w:rsidRPr="005A5CF2" w:rsidRDefault="005A5CF2" w:rsidP="004A3C5C">
            <w:pPr>
              <w:spacing w:line="560" w:lineRule="exact"/>
              <w:rPr>
                <w:rFonts w:ascii="宋体" w:eastAsia="宋体" w:hAnsi="宋体" w:cs="宋体"/>
                <w:b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2"/>
                <w:sz w:val="30"/>
                <w:szCs w:val="30"/>
              </w:rPr>
              <w:t xml:space="preserve"> </w:t>
            </w:r>
            <w:r w:rsidR="00645E50" w:rsidRPr="005A5CF2">
              <w:rPr>
                <w:rFonts w:ascii="宋体" w:eastAsia="宋体" w:hAnsi="宋体" w:cs="宋体" w:hint="eastAsia"/>
                <w:b/>
                <w:color w:val="000000"/>
                <w:spacing w:val="-2"/>
                <w:sz w:val="30"/>
                <w:szCs w:val="30"/>
              </w:rPr>
              <w:t>二、本工程要求：</w:t>
            </w:r>
          </w:p>
          <w:p w:rsidR="00C27120" w:rsidRDefault="00C27120" w:rsidP="004A3C5C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</w:t>
            </w:r>
            <w:r w:rsidR="005A5CF2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、本工程在制水构筑物上进行，考虑到饮用水安全，要求施工单位采取防护措施，保证油漆</w:t>
            </w:r>
            <w:r w:rsidR="00645E50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、锈渣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不能掉入池内</w:t>
            </w:r>
            <w:r w:rsidR="004F7470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及走道上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，所发生的费用已含在综合单价内，不再计取。</w:t>
            </w:r>
          </w:p>
          <w:p w:rsidR="004F7470" w:rsidRDefault="004F7470" w:rsidP="004A3C5C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</w:t>
            </w:r>
            <w:r w:rsidR="005A5CF2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、施工过程中，因施工问题导致走道火烧板、钢结构等破坏，施工方应无条件进行修复，发生费用不</w:t>
            </w:r>
            <w:r w:rsidR="002D0284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予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计取。</w:t>
            </w:r>
          </w:p>
          <w:p w:rsidR="009F4790" w:rsidRDefault="009F4790" w:rsidP="009F4790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</w:t>
            </w:r>
            <w:r w:rsidR="005A5CF2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、施工部位长期接触水气，为保证施工质量，规定油漆品牌：</w:t>
            </w:r>
            <w:r w:rsidRPr="00621CE6">
              <w:rPr>
                <w:rFonts w:ascii="宋体" w:eastAsia="宋体" w:hAnsi="宋体" w:cs="宋体" w:hint="eastAsia"/>
                <w:spacing w:val="-2"/>
                <w:sz w:val="30"/>
                <w:szCs w:val="30"/>
              </w:rPr>
              <w:t>长江、光辉、迅彩</w:t>
            </w:r>
            <w:r w:rsidR="00621CE6"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（三选一）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>。施工前应报样，经甲方确认后方可进场施工。</w:t>
            </w:r>
          </w:p>
          <w:p w:rsidR="004F77C7" w:rsidRDefault="004F77C7" w:rsidP="009F4790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</w:t>
            </w:r>
          </w:p>
          <w:p w:rsidR="004F77C7" w:rsidRPr="004F77C7" w:rsidRDefault="004F77C7" w:rsidP="009F4790">
            <w:pPr>
              <w:spacing w:line="560" w:lineRule="exact"/>
              <w:rPr>
                <w:rFonts w:ascii="宋体" w:eastAsia="宋体" w:hAnsi="宋体" w:cs="宋体"/>
                <w:color w:val="000000"/>
                <w:spacing w:val="-2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30"/>
                <w:szCs w:val="30"/>
              </w:rPr>
              <w:t xml:space="preserve">   </w:t>
            </w:r>
          </w:p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2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1433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759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>
        <w:trPr>
          <w:trHeight w:hRule="exact" w:val="745"/>
        </w:trPr>
        <w:tc>
          <w:tcPr>
            <w:tcW w:w="10373" w:type="dxa"/>
            <w:gridSpan w:val="3"/>
            <w:vMerge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</w:tcPr>
          <w:p w:rsidR="00580B1A" w:rsidRDefault="00580B1A"/>
        </w:tc>
      </w:tr>
      <w:tr w:rsidR="00580B1A" w:rsidTr="00797FA2">
        <w:trPr>
          <w:trHeight w:hRule="exact" w:val="170"/>
        </w:trPr>
        <w:tc>
          <w:tcPr>
            <w:tcW w:w="10373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0B1A" w:rsidRDefault="00580B1A"/>
        </w:tc>
      </w:tr>
      <w:tr w:rsidR="00580B1A">
        <w:trPr>
          <w:trHeight w:hRule="exact" w:val="115"/>
        </w:trPr>
        <w:tc>
          <w:tcPr>
            <w:tcW w:w="10373" w:type="dxa"/>
            <w:gridSpan w:val="3"/>
            <w:tcBorders>
              <w:top w:val="single" w:sz="10" w:space="0" w:color="000000"/>
            </w:tcBorders>
          </w:tcPr>
          <w:p w:rsidR="00580B1A" w:rsidRDefault="00580B1A"/>
        </w:tc>
      </w:tr>
      <w:tr w:rsidR="00580B1A">
        <w:trPr>
          <w:trHeight w:hRule="exact" w:val="344"/>
        </w:trPr>
        <w:tc>
          <w:tcPr>
            <w:tcW w:w="4857" w:type="dxa"/>
          </w:tcPr>
          <w:p w:rsidR="00580B1A" w:rsidRDefault="00580B1A"/>
        </w:tc>
        <w:tc>
          <w:tcPr>
            <w:tcW w:w="5516" w:type="dxa"/>
            <w:gridSpan w:val="2"/>
            <w:shd w:val="clear" w:color="auto" w:fill="auto"/>
          </w:tcPr>
          <w:p w:rsidR="00580B1A" w:rsidRDefault="00E90C2B">
            <w:pPr>
              <w:spacing w:line="232" w:lineRule="auto"/>
              <w:jc w:val="right"/>
              <w:rPr>
                <w:rFonts w:ascii="宋体" w:eastAsia="宋体" w:hAnsi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-2"/>
                <w:sz w:val="18"/>
              </w:rPr>
              <w:t>【新点2013清单造价江苏版 V10.3.2】</w:t>
            </w:r>
          </w:p>
        </w:tc>
      </w:tr>
    </w:tbl>
    <w:p w:rsidR="00E90C2B" w:rsidRDefault="00E90C2B"/>
    <w:sectPr w:rsidR="00E90C2B" w:rsidSect="00580B1A">
      <w:pgSz w:w="11906" w:h="16838"/>
      <w:pgMar w:top="567" w:right="624" w:bottom="517" w:left="850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9E" w:rsidRDefault="00724A9E" w:rsidP="00797FA2">
      <w:r>
        <w:separator/>
      </w:r>
    </w:p>
  </w:endnote>
  <w:endnote w:type="continuationSeparator" w:id="1">
    <w:p w:rsidR="00724A9E" w:rsidRDefault="00724A9E" w:rsidP="0079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9E" w:rsidRDefault="00724A9E" w:rsidP="00797FA2">
      <w:r>
        <w:separator/>
      </w:r>
    </w:p>
  </w:footnote>
  <w:footnote w:type="continuationSeparator" w:id="1">
    <w:p w:rsidR="00724A9E" w:rsidRDefault="00724A9E" w:rsidP="00797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0B1A"/>
    <w:rsid w:val="00062CAC"/>
    <w:rsid w:val="00106F59"/>
    <w:rsid w:val="00147FCD"/>
    <w:rsid w:val="002236BF"/>
    <w:rsid w:val="002D0284"/>
    <w:rsid w:val="003A06D7"/>
    <w:rsid w:val="004A3C5C"/>
    <w:rsid w:val="004F7470"/>
    <w:rsid w:val="004F77C7"/>
    <w:rsid w:val="00580B1A"/>
    <w:rsid w:val="005A5CF2"/>
    <w:rsid w:val="00621CE6"/>
    <w:rsid w:val="00645E50"/>
    <w:rsid w:val="006F2E63"/>
    <w:rsid w:val="00724A9E"/>
    <w:rsid w:val="00797FA2"/>
    <w:rsid w:val="009A0481"/>
    <w:rsid w:val="009F4790"/>
    <w:rsid w:val="00A45D1B"/>
    <w:rsid w:val="00AD6AD9"/>
    <w:rsid w:val="00B47B87"/>
    <w:rsid w:val="00C27120"/>
    <w:rsid w:val="00D16E03"/>
    <w:rsid w:val="00D37489"/>
    <w:rsid w:val="00D37C7C"/>
    <w:rsid w:val="00E90C2B"/>
    <w:rsid w:val="00F21C34"/>
    <w:rsid w:val="00F52857"/>
    <w:rsid w:val="00FB467A"/>
    <w:rsid w:val="00FD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1A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452</Characters>
  <Application>Microsoft Office Word</Application>
  <DocSecurity>0</DocSecurity>
  <Lines>3</Lines>
  <Paragraphs>1</Paragraphs>
  <ScaleCrop>false</ScaleCrop>
  <Company>Stimulsoft Reports 2014.2.2000 from 13 October 2014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Administrator</dc:creator>
  <cp:lastModifiedBy>Administrator</cp:lastModifiedBy>
  <cp:revision>23</cp:revision>
  <dcterms:created xsi:type="dcterms:W3CDTF">2019-03-06T07:29:00Z</dcterms:created>
  <dcterms:modified xsi:type="dcterms:W3CDTF">2019-06-12T07:16:00Z</dcterms:modified>
</cp:coreProperties>
</file>