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3D80" w:rsidRDefault="00886E69">
      <w:pPr>
        <w:spacing w:line="220" w:lineRule="atLeast"/>
        <w:jc w:val="center"/>
        <w:rPr>
          <w:rFonts w:asciiTheme="minorEastAsia" w:eastAsiaTheme="minorEastAsia" w:hAnsiTheme="minorEastAsia"/>
          <w:sz w:val="48"/>
          <w:szCs w:val="48"/>
        </w:rPr>
      </w:pPr>
      <w:r>
        <w:rPr>
          <w:rFonts w:asciiTheme="minorEastAsia" w:eastAsiaTheme="minorEastAsia" w:hAnsiTheme="minorEastAsia" w:hint="eastAsia"/>
          <w:sz w:val="48"/>
          <w:szCs w:val="48"/>
        </w:rPr>
        <w:t>国泰大厦中央空调系统运行、维保及</w:t>
      </w:r>
    </w:p>
    <w:p w:rsidR="001F3D80" w:rsidRDefault="00886E69">
      <w:pPr>
        <w:spacing w:line="220" w:lineRule="atLeast"/>
        <w:jc w:val="center"/>
        <w:rPr>
          <w:rFonts w:asciiTheme="minorEastAsia" w:eastAsiaTheme="minorEastAsia" w:hAnsiTheme="minorEastAsia"/>
          <w:sz w:val="48"/>
          <w:szCs w:val="48"/>
        </w:rPr>
      </w:pPr>
      <w:r>
        <w:rPr>
          <w:rFonts w:asciiTheme="minorEastAsia" w:eastAsiaTheme="minorEastAsia" w:hAnsiTheme="minorEastAsia" w:hint="eastAsia"/>
          <w:sz w:val="48"/>
          <w:szCs w:val="48"/>
        </w:rPr>
        <w:t>专变电房运行管理</w:t>
      </w:r>
    </w:p>
    <w:p w:rsidR="001F3D80" w:rsidRDefault="001F3D80">
      <w:pPr>
        <w:spacing w:line="220" w:lineRule="atLeast"/>
        <w:jc w:val="center"/>
        <w:rPr>
          <w:rFonts w:asciiTheme="minorEastAsia" w:eastAsiaTheme="minorEastAsia" w:hAnsiTheme="minorEastAsia"/>
          <w:sz w:val="48"/>
          <w:szCs w:val="48"/>
        </w:rPr>
      </w:pPr>
    </w:p>
    <w:p w:rsidR="001F3D80" w:rsidRDefault="00886E69">
      <w:pPr>
        <w:spacing w:line="220" w:lineRule="atLeast"/>
        <w:jc w:val="center"/>
        <w:rPr>
          <w:rFonts w:asciiTheme="minorEastAsia" w:eastAsiaTheme="minorEastAsia" w:hAnsiTheme="minorEastAsia"/>
          <w:sz w:val="48"/>
          <w:szCs w:val="48"/>
        </w:rPr>
      </w:pPr>
      <w:r>
        <w:rPr>
          <w:rFonts w:asciiTheme="minorEastAsia" w:eastAsiaTheme="minorEastAsia" w:hAnsiTheme="minorEastAsia" w:hint="eastAsia"/>
          <w:sz w:val="48"/>
          <w:szCs w:val="48"/>
        </w:rPr>
        <w:t>维保项目招标文件</w:t>
      </w:r>
    </w:p>
    <w:p w:rsidR="001F3D80" w:rsidRDefault="001F3D80">
      <w:pPr>
        <w:spacing w:line="220" w:lineRule="atLeast"/>
        <w:jc w:val="center"/>
        <w:rPr>
          <w:rFonts w:asciiTheme="minorEastAsia" w:eastAsiaTheme="minorEastAsia" w:hAnsiTheme="minorEastAsia"/>
          <w:sz w:val="48"/>
          <w:szCs w:val="48"/>
        </w:rPr>
      </w:pPr>
    </w:p>
    <w:p w:rsidR="001F3D80" w:rsidRDefault="001F3D80">
      <w:pPr>
        <w:spacing w:line="220" w:lineRule="atLeast"/>
        <w:jc w:val="center"/>
        <w:rPr>
          <w:rFonts w:asciiTheme="minorEastAsia" w:eastAsiaTheme="minorEastAsia" w:hAnsiTheme="minorEastAsia"/>
          <w:sz w:val="48"/>
          <w:szCs w:val="48"/>
        </w:rPr>
      </w:pPr>
    </w:p>
    <w:p w:rsidR="001F3D80" w:rsidRDefault="001F3D80">
      <w:pPr>
        <w:spacing w:line="220" w:lineRule="atLeast"/>
        <w:jc w:val="center"/>
        <w:rPr>
          <w:rFonts w:asciiTheme="minorEastAsia" w:eastAsiaTheme="minorEastAsia" w:hAnsiTheme="minorEastAsia"/>
          <w:sz w:val="48"/>
          <w:szCs w:val="48"/>
        </w:rPr>
      </w:pPr>
    </w:p>
    <w:p w:rsidR="001F3D80" w:rsidRDefault="001F3D80">
      <w:pPr>
        <w:spacing w:line="220" w:lineRule="atLeast"/>
        <w:jc w:val="center"/>
        <w:rPr>
          <w:rFonts w:asciiTheme="minorEastAsia" w:eastAsiaTheme="minorEastAsia" w:hAnsiTheme="minorEastAsia"/>
          <w:sz w:val="48"/>
          <w:szCs w:val="48"/>
        </w:rPr>
      </w:pPr>
    </w:p>
    <w:p w:rsidR="001F3D80" w:rsidRDefault="001F3D80">
      <w:pPr>
        <w:spacing w:line="220" w:lineRule="atLeast"/>
        <w:jc w:val="center"/>
        <w:rPr>
          <w:rFonts w:asciiTheme="minorEastAsia" w:eastAsiaTheme="minorEastAsia" w:hAnsiTheme="minorEastAsia"/>
          <w:sz w:val="48"/>
          <w:szCs w:val="48"/>
        </w:rPr>
      </w:pPr>
    </w:p>
    <w:p w:rsidR="001F3D80" w:rsidRDefault="001F3D80">
      <w:pPr>
        <w:spacing w:line="220" w:lineRule="atLeast"/>
        <w:jc w:val="center"/>
        <w:rPr>
          <w:rFonts w:asciiTheme="minorEastAsia" w:eastAsiaTheme="minorEastAsia" w:hAnsiTheme="minorEastAsia"/>
          <w:sz w:val="48"/>
          <w:szCs w:val="48"/>
        </w:rPr>
      </w:pPr>
    </w:p>
    <w:p w:rsidR="001F3D80" w:rsidRDefault="001F3D80">
      <w:pPr>
        <w:spacing w:line="220" w:lineRule="atLeast"/>
        <w:jc w:val="center"/>
        <w:rPr>
          <w:rFonts w:asciiTheme="minorEastAsia" w:eastAsiaTheme="minorEastAsia" w:hAnsiTheme="minorEastAsia"/>
          <w:sz w:val="48"/>
          <w:szCs w:val="48"/>
        </w:rPr>
      </w:pPr>
    </w:p>
    <w:p w:rsidR="00FF6ED5" w:rsidRDefault="00FF6ED5">
      <w:pPr>
        <w:spacing w:line="220" w:lineRule="atLeast"/>
        <w:jc w:val="center"/>
        <w:rPr>
          <w:rFonts w:asciiTheme="minorEastAsia" w:eastAsiaTheme="minorEastAsia" w:hAnsiTheme="minorEastAsia"/>
          <w:sz w:val="48"/>
          <w:szCs w:val="48"/>
        </w:rPr>
      </w:pPr>
    </w:p>
    <w:p w:rsidR="00FF6ED5" w:rsidRDefault="00FF6ED5">
      <w:pPr>
        <w:spacing w:line="220" w:lineRule="atLeast"/>
        <w:jc w:val="center"/>
        <w:rPr>
          <w:rFonts w:asciiTheme="minorEastAsia" w:eastAsiaTheme="minorEastAsia" w:hAnsiTheme="minorEastAsia"/>
          <w:sz w:val="48"/>
          <w:szCs w:val="48"/>
        </w:rPr>
      </w:pPr>
    </w:p>
    <w:p w:rsidR="00FF6ED5" w:rsidRDefault="00FF6ED5" w:rsidP="00FF6ED5">
      <w:pPr>
        <w:spacing w:line="220" w:lineRule="atLeast"/>
        <w:ind w:firstLineChars="1000" w:firstLine="3200"/>
        <w:rPr>
          <w:rFonts w:asciiTheme="minorEastAsia" w:eastAsiaTheme="minorEastAsia" w:hAnsiTheme="minorEastAsia"/>
          <w:sz w:val="32"/>
          <w:szCs w:val="32"/>
        </w:rPr>
      </w:pPr>
    </w:p>
    <w:p w:rsidR="00FF6ED5" w:rsidRDefault="00FF6ED5" w:rsidP="00FF6ED5">
      <w:pPr>
        <w:spacing w:line="220" w:lineRule="atLeast"/>
        <w:ind w:firstLineChars="1000" w:firstLine="3200"/>
        <w:rPr>
          <w:rFonts w:asciiTheme="minorEastAsia" w:eastAsiaTheme="minorEastAsia" w:hAnsiTheme="minorEastAsia"/>
          <w:sz w:val="32"/>
          <w:szCs w:val="32"/>
        </w:rPr>
      </w:pPr>
    </w:p>
    <w:p w:rsidR="001F3D80" w:rsidRDefault="00886E69" w:rsidP="00FF6ED5">
      <w:pPr>
        <w:spacing w:line="220" w:lineRule="atLeast"/>
        <w:ind w:firstLineChars="1000" w:firstLine="3200"/>
        <w:rPr>
          <w:rFonts w:asciiTheme="minorEastAsia" w:eastAsiaTheme="minorEastAsia" w:hAnsiTheme="minorEastAsia"/>
          <w:sz w:val="32"/>
          <w:szCs w:val="32"/>
        </w:rPr>
      </w:pPr>
      <w:r>
        <w:rPr>
          <w:rFonts w:asciiTheme="minorEastAsia" w:eastAsiaTheme="minorEastAsia" w:hAnsiTheme="minorEastAsia" w:hint="eastAsia"/>
          <w:sz w:val="32"/>
          <w:szCs w:val="32"/>
        </w:rPr>
        <w:t>2019年</w:t>
      </w:r>
      <w:r w:rsidR="00AE41EF">
        <w:rPr>
          <w:rFonts w:asciiTheme="minorEastAsia" w:eastAsiaTheme="minorEastAsia" w:hAnsiTheme="minorEastAsia" w:hint="eastAsia"/>
          <w:sz w:val="32"/>
          <w:szCs w:val="32"/>
        </w:rPr>
        <w:t>10</w:t>
      </w:r>
      <w:r>
        <w:rPr>
          <w:rFonts w:asciiTheme="minorEastAsia" w:eastAsiaTheme="minorEastAsia" w:hAnsiTheme="minorEastAsia" w:hint="eastAsia"/>
          <w:sz w:val="32"/>
          <w:szCs w:val="32"/>
        </w:rPr>
        <w:t>月</w:t>
      </w:r>
    </w:p>
    <w:p w:rsidR="001F3D80" w:rsidRDefault="001F3D80">
      <w:pPr>
        <w:spacing w:line="220" w:lineRule="atLeast"/>
        <w:rPr>
          <w:rFonts w:asciiTheme="minorEastAsia" w:eastAsiaTheme="minorEastAsia" w:hAnsiTheme="minorEastAsia"/>
          <w:sz w:val="32"/>
          <w:szCs w:val="32"/>
        </w:rPr>
      </w:pPr>
    </w:p>
    <w:p w:rsidR="001F3D80" w:rsidRDefault="001F3D80">
      <w:pPr>
        <w:spacing w:line="220" w:lineRule="atLeast"/>
        <w:rPr>
          <w:rFonts w:asciiTheme="minorEastAsia" w:eastAsiaTheme="minorEastAsia" w:hAnsiTheme="minorEastAsia"/>
          <w:sz w:val="32"/>
          <w:szCs w:val="32"/>
        </w:rPr>
      </w:pPr>
    </w:p>
    <w:p w:rsidR="001F3D80" w:rsidRDefault="00886E69">
      <w:pPr>
        <w:spacing w:line="220" w:lineRule="atLeast"/>
        <w:jc w:val="center"/>
        <w:rPr>
          <w:rFonts w:asciiTheme="minorEastAsia" w:eastAsiaTheme="minorEastAsia" w:hAnsiTheme="minorEastAsia"/>
          <w:b/>
          <w:w w:val="90"/>
          <w:sz w:val="32"/>
          <w:szCs w:val="32"/>
        </w:rPr>
      </w:pPr>
      <w:r>
        <w:rPr>
          <w:rFonts w:asciiTheme="minorEastAsia" w:eastAsiaTheme="minorEastAsia" w:hAnsiTheme="minorEastAsia" w:hint="eastAsia"/>
          <w:b/>
          <w:w w:val="90"/>
          <w:sz w:val="32"/>
          <w:szCs w:val="32"/>
        </w:rPr>
        <w:lastRenderedPageBreak/>
        <w:t>国泰大厦中央空调系统运行、维保及专变电房运行管理项目</w:t>
      </w:r>
    </w:p>
    <w:p w:rsidR="001F3D80" w:rsidRDefault="00886E69">
      <w:pPr>
        <w:spacing w:line="220" w:lineRule="atLeast"/>
        <w:jc w:val="center"/>
        <w:rPr>
          <w:rFonts w:asciiTheme="minorEastAsia" w:eastAsiaTheme="minorEastAsia" w:hAnsiTheme="minorEastAsia"/>
          <w:b/>
          <w:sz w:val="32"/>
          <w:szCs w:val="32"/>
        </w:rPr>
      </w:pPr>
      <w:r>
        <w:rPr>
          <w:rFonts w:asciiTheme="minorEastAsia" w:eastAsiaTheme="minorEastAsia" w:hAnsiTheme="minorEastAsia" w:hint="eastAsia"/>
          <w:b/>
          <w:sz w:val="32"/>
          <w:szCs w:val="32"/>
        </w:rPr>
        <w:t>招标公告</w:t>
      </w:r>
    </w:p>
    <w:p w:rsidR="001F3D80" w:rsidRDefault="00886E69">
      <w:pPr>
        <w:spacing w:line="360" w:lineRule="auto"/>
        <w:ind w:firstLineChars="150" w:firstLine="360"/>
        <w:rPr>
          <w:rFonts w:asciiTheme="minorEastAsia" w:eastAsiaTheme="minorEastAsia" w:hAnsiTheme="minorEastAsia"/>
          <w:sz w:val="24"/>
          <w:szCs w:val="24"/>
        </w:rPr>
      </w:pPr>
      <w:r>
        <w:rPr>
          <w:rFonts w:asciiTheme="minorEastAsia" w:eastAsiaTheme="minorEastAsia" w:hAnsiTheme="minorEastAsia" w:hint="eastAsia"/>
          <w:sz w:val="24"/>
          <w:szCs w:val="24"/>
        </w:rPr>
        <w:t>江苏万杨物业管理服务有限公司扬州竹风分公司（以下简称“招标人”）现对国泰大厦中央空调系统运行、维保及专变电房运行管理项目进行招标，并将有关事项公告如下：</w:t>
      </w:r>
    </w:p>
    <w:p w:rsidR="001F3D80" w:rsidRDefault="00886E69">
      <w:pPr>
        <w:pStyle w:val="ab"/>
        <w:numPr>
          <w:ilvl w:val="0"/>
          <w:numId w:val="1"/>
        </w:numPr>
        <w:spacing w:line="360" w:lineRule="auto"/>
        <w:ind w:firstLineChars="0"/>
        <w:rPr>
          <w:rFonts w:asciiTheme="minorEastAsia" w:eastAsiaTheme="minorEastAsia" w:hAnsiTheme="minorEastAsia"/>
          <w:sz w:val="24"/>
          <w:szCs w:val="24"/>
        </w:rPr>
      </w:pPr>
      <w:r>
        <w:rPr>
          <w:rFonts w:asciiTheme="minorEastAsia" w:eastAsiaTheme="minorEastAsia" w:hAnsiTheme="minorEastAsia" w:hint="eastAsia"/>
          <w:sz w:val="24"/>
          <w:szCs w:val="24"/>
        </w:rPr>
        <w:t>项目名称</w:t>
      </w:r>
    </w:p>
    <w:p w:rsidR="001F3D80" w:rsidRDefault="00886E69">
      <w:pPr>
        <w:spacing w:line="360" w:lineRule="auto"/>
        <w:ind w:left="420"/>
        <w:rPr>
          <w:rFonts w:asciiTheme="minorEastAsia" w:eastAsiaTheme="minorEastAsia" w:hAnsiTheme="minorEastAsia"/>
          <w:sz w:val="24"/>
          <w:szCs w:val="24"/>
        </w:rPr>
      </w:pPr>
      <w:r>
        <w:rPr>
          <w:rFonts w:asciiTheme="minorEastAsia" w:eastAsiaTheme="minorEastAsia" w:hAnsiTheme="minorEastAsia" w:hint="eastAsia"/>
          <w:sz w:val="24"/>
          <w:szCs w:val="24"/>
        </w:rPr>
        <w:t>项目名称：国泰大厦中央空调系统运行、维保及专变电房运行管理</w:t>
      </w:r>
    </w:p>
    <w:p w:rsidR="001F3D80" w:rsidRDefault="00886E69">
      <w:pPr>
        <w:pStyle w:val="ab"/>
        <w:numPr>
          <w:ilvl w:val="0"/>
          <w:numId w:val="1"/>
        </w:numPr>
        <w:spacing w:line="360" w:lineRule="auto"/>
        <w:ind w:firstLineChars="0"/>
        <w:rPr>
          <w:rFonts w:asciiTheme="minorEastAsia" w:eastAsiaTheme="minorEastAsia" w:hAnsiTheme="minorEastAsia"/>
          <w:sz w:val="24"/>
          <w:szCs w:val="24"/>
        </w:rPr>
      </w:pPr>
      <w:r>
        <w:rPr>
          <w:rFonts w:asciiTheme="minorEastAsia" w:eastAsiaTheme="minorEastAsia" w:hAnsiTheme="minorEastAsia" w:hint="eastAsia"/>
          <w:sz w:val="24"/>
          <w:szCs w:val="24"/>
        </w:rPr>
        <w:t>项目简要说明</w:t>
      </w:r>
    </w:p>
    <w:p w:rsidR="001F3D80" w:rsidRDefault="00886E69">
      <w:pPr>
        <w:spacing w:line="360" w:lineRule="auto"/>
        <w:ind w:firstLineChars="150" w:firstLine="360"/>
        <w:rPr>
          <w:rFonts w:asciiTheme="minorEastAsia" w:eastAsiaTheme="minorEastAsia" w:hAnsiTheme="minorEastAsia"/>
          <w:sz w:val="24"/>
          <w:szCs w:val="24"/>
        </w:rPr>
      </w:pPr>
      <w:r>
        <w:rPr>
          <w:rFonts w:asciiTheme="minorEastAsia" w:eastAsiaTheme="minorEastAsia" w:hAnsiTheme="minorEastAsia" w:hint="eastAsia"/>
          <w:sz w:val="24"/>
          <w:szCs w:val="24"/>
        </w:rPr>
        <w:t>本次采购范围为：对国泰大厦中央空调系统维保及专变电房运行管理，具体为空调侧、地缘侧循环管网系统；加压泵、循环泵及其控制系统；应用于中央空调系统附属设备设施进行全年性日常维护保养工作；国泰大厦地源热泵系统热泵主机、直燃型溴化锂主机、自控系统运行及对1#、2#电房按规定值班、抄表及常规作业；国泰大厦1#、2#总配电房设施设备及楼宇公共部分的配电系统的维护保养工作（包括街面亮化、地下车库、各楼层公共照明、招标方自有房屋配电系统及相关设施设备的维修维护工作）。本次招标中的中央空调系统维修保养服务及专变电房运行管理包含招标文件中规定投标人应履行的法定许可手续</w:t>
      </w:r>
      <w:r w:rsidRPr="005C7184">
        <w:rPr>
          <w:rFonts w:asciiTheme="minorEastAsia" w:eastAsiaTheme="minorEastAsia" w:hAnsiTheme="minorEastAsia" w:hint="eastAsia"/>
          <w:sz w:val="24"/>
          <w:szCs w:val="24"/>
        </w:rPr>
        <w:t>；</w:t>
      </w:r>
      <w:r w:rsidRPr="005C7184">
        <w:rPr>
          <w:rFonts w:asciiTheme="minorEastAsia" w:eastAsiaTheme="minorEastAsia" w:hAnsiTheme="minorEastAsia" w:cs="宋体"/>
          <w:kern w:val="1"/>
          <w:sz w:val="24"/>
        </w:rPr>
        <w:t>对</w:t>
      </w:r>
      <w:r>
        <w:rPr>
          <w:rFonts w:asciiTheme="minorEastAsia" w:eastAsiaTheme="minorEastAsia" w:hAnsiTheme="minorEastAsia" w:hint="eastAsia"/>
          <w:sz w:val="24"/>
          <w:szCs w:val="24"/>
        </w:rPr>
        <w:t>国泰大厦中央空调系统及专变电房</w:t>
      </w:r>
      <w:r>
        <w:rPr>
          <w:rFonts w:asciiTheme="minorEastAsia" w:eastAsiaTheme="minorEastAsia" w:hAnsiTheme="minorEastAsia" w:cs="宋体" w:hint="eastAsia"/>
          <w:kern w:val="1"/>
          <w:sz w:val="24"/>
        </w:rPr>
        <w:t>进行</w:t>
      </w:r>
      <w:r>
        <w:rPr>
          <w:rFonts w:asciiTheme="minorEastAsia" w:eastAsiaTheme="minorEastAsia" w:hAnsiTheme="minorEastAsia" w:hint="eastAsia"/>
          <w:sz w:val="24"/>
          <w:szCs w:val="24"/>
        </w:rPr>
        <w:t>检查、清洁、卫生、润滑、维修、定期保养；对相关维修维护人员</w:t>
      </w:r>
      <w:r>
        <w:rPr>
          <w:rFonts w:asciiTheme="minorEastAsia" w:eastAsiaTheme="minorEastAsia" w:hAnsiTheme="minorEastAsia" w:cs="宋体" w:hint="eastAsia"/>
          <w:kern w:val="1"/>
          <w:sz w:val="24"/>
        </w:rPr>
        <w:t>进行</w:t>
      </w:r>
      <w:r>
        <w:rPr>
          <w:rFonts w:asciiTheme="minorEastAsia" w:eastAsiaTheme="minorEastAsia" w:hAnsiTheme="minorEastAsia" w:hint="eastAsia"/>
          <w:sz w:val="24"/>
          <w:szCs w:val="24"/>
        </w:rPr>
        <w:t>培训等。</w:t>
      </w:r>
    </w:p>
    <w:p w:rsidR="001F3D80" w:rsidRDefault="00886E69">
      <w:pPr>
        <w:spacing w:line="360" w:lineRule="auto"/>
        <w:ind w:firstLine="480"/>
        <w:rPr>
          <w:rFonts w:asciiTheme="minorEastAsia" w:eastAsiaTheme="minorEastAsia" w:hAnsiTheme="minorEastAsia" w:cs="宋体"/>
          <w:kern w:val="1"/>
          <w:sz w:val="24"/>
        </w:rPr>
      </w:pPr>
      <w:r>
        <w:rPr>
          <w:rFonts w:asciiTheme="minorEastAsia" w:eastAsiaTheme="minorEastAsia" w:hAnsiTheme="minorEastAsia" w:cs="宋体" w:hint="eastAsia"/>
          <w:kern w:val="1"/>
          <w:sz w:val="24"/>
        </w:rPr>
        <w:t>有偿服务部分：对</w:t>
      </w:r>
      <w:r>
        <w:rPr>
          <w:rFonts w:asciiTheme="minorEastAsia" w:eastAsiaTheme="minorEastAsia" w:hAnsiTheme="minorEastAsia" w:cs="宋体"/>
          <w:kern w:val="1"/>
          <w:sz w:val="24"/>
        </w:rPr>
        <w:t>业主户内工作于空调的设备设施进行日常维护</w:t>
      </w:r>
      <w:r>
        <w:rPr>
          <w:rFonts w:asciiTheme="minorEastAsia" w:eastAsiaTheme="minorEastAsia" w:hAnsiTheme="minorEastAsia" w:cs="宋体" w:hint="eastAsia"/>
          <w:kern w:val="1"/>
          <w:sz w:val="24"/>
        </w:rPr>
        <w:t>维修</w:t>
      </w:r>
      <w:r>
        <w:rPr>
          <w:rFonts w:asciiTheme="minorEastAsia" w:eastAsiaTheme="minorEastAsia" w:hAnsiTheme="minorEastAsia" w:cs="宋体"/>
          <w:kern w:val="1"/>
          <w:sz w:val="24"/>
        </w:rPr>
        <w:t>保养工作</w:t>
      </w:r>
      <w:r>
        <w:rPr>
          <w:rFonts w:asciiTheme="minorEastAsia" w:eastAsiaTheme="minorEastAsia" w:hAnsiTheme="minorEastAsia" w:hint="eastAsia"/>
          <w:sz w:val="24"/>
          <w:szCs w:val="24"/>
        </w:rPr>
        <w:t>；业主户内电气维修</w:t>
      </w:r>
      <w:r>
        <w:rPr>
          <w:rFonts w:asciiTheme="minorEastAsia" w:eastAsiaTheme="minorEastAsia" w:hAnsiTheme="minorEastAsia" w:cs="宋体" w:hint="eastAsia"/>
          <w:kern w:val="1"/>
          <w:sz w:val="24"/>
        </w:rPr>
        <w:t>。</w:t>
      </w:r>
    </w:p>
    <w:p w:rsidR="001F3D80" w:rsidRDefault="00886E69">
      <w:pPr>
        <w:pStyle w:val="ab"/>
        <w:numPr>
          <w:ilvl w:val="0"/>
          <w:numId w:val="1"/>
        </w:numPr>
        <w:spacing w:line="360" w:lineRule="auto"/>
        <w:ind w:firstLineChars="0"/>
        <w:rPr>
          <w:rFonts w:asciiTheme="minorEastAsia" w:eastAsiaTheme="minorEastAsia" w:hAnsiTheme="minorEastAsia"/>
          <w:sz w:val="24"/>
          <w:szCs w:val="24"/>
        </w:rPr>
      </w:pPr>
      <w:r>
        <w:rPr>
          <w:rFonts w:asciiTheme="minorEastAsia" w:eastAsiaTheme="minorEastAsia" w:hAnsiTheme="minorEastAsia" w:hint="eastAsia"/>
          <w:sz w:val="24"/>
          <w:szCs w:val="24"/>
        </w:rPr>
        <w:t>投标人资格要求</w:t>
      </w:r>
    </w:p>
    <w:p w:rsidR="001F3D80" w:rsidRDefault="00886E69">
      <w:pPr>
        <w:pStyle w:val="ab"/>
        <w:numPr>
          <w:ilvl w:val="0"/>
          <w:numId w:val="2"/>
        </w:numPr>
        <w:spacing w:line="360" w:lineRule="auto"/>
        <w:ind w:firstLineChars="0"/>
        <w:rPr>
          <w:rFonts w:asciiTheme="minorEastAsia" w:eastAsiaTheme="minorEastAsia" w:hAnsiTheme="minorEastAsia"/>
          <w:sz w:val="24"/>
          <w:szCs w:val="24"/>
        </w:rPr>
      </w:pPr>
      <w:r>
        <w:rPr>
          <w:rFonts w:asciiTheme="minorEastAsia" w:eastAsiaTheme="minorEastAsia" w:hAnsiTheme="minorEastAsia" w:hint="eastAsia"/>
          <w:sz w:val="24"/>
          <w:szCs w:val="24"/>
        </w:rPr>
        <w:t>具有法人资格和独立承担民事责任的能力。</w:t>
      </w:r>
    </w:p>
    <w:p w:rsidR="001F3D80" w:rsidRDefault="00886E69">
      <w:pPr>
        <w:pStyle w:val="ab"/>
        <w:numPr>
          <w:ilvl w:val="0"/>
          <w:numId w:val="2"/>
        </w:numPr>
        <w:spacing w:line="360" w:lineRule="auto"/>
        <w:ind w:firstLineChars="0"/>
        <w:rPr>
          <w:rFonts w:asciiTheme="minorEastAsia" w:eastAsiaTheme="minorEastAsia" w:hAnsiTheme="minorEastAsia"/>
          <w:sz w:val="24"/>
          <w:szCs w:val="24"/>
        </w:rPr>
      </w:pPr>
      <w:r>
        <w:rPr>
          <w:rFonts w:asciiTheme="minorEastAsia" w:eastAsiaTheme="minorEastAsia" w:hAnsiTheme="minorEastAsia" w:hint="eastAsia"/>
          <w:sz w:val="24"/>
          <w:szCs w:val="24"/>
        </w:rPr>
        <w:t>具有履行合同所必须的设备和专业技术能力。</w:t>
      </w:r>
    </w:p>
    <w:p w:rsidR="001F3D80" w:rsidRDefault="00886E69">
      <w:pPr>
        <w:pStyle w:val="ab"/>
        <w:numPr>
          <w:ilvl w:val="0"/>
          <w:numId w:val="2"/>
        </w:numPr>
        <w:spacing w:line="360" w:lineRule="auto"/>
        <w:ind w:firstLineChars="0"/>
        <w:rPr>
          <w:rFonts w:asciiTheme="minorEastAsia" w:eastAsiaTheme="minorEastAsia" w:hAnsiTheme="minorEastAsia"/>
          <w:sz w:val="24"/>
          <w:szCs w:val="24"/>
        </w:rPr>
      </w:pPr>
      <w:r>
        <w:rPr>
          <w:rFonts w:asciiTheme="minorEastAsia" w:eastAsiaTheme="minorEastAsia" w:hAnsiTheme="minorEastAsia" w:hint="eastAsia"/>
          <w:sz w:val="24"/>
          <w:szCs w:val="24"/>
        </w:rPr>
        <w:lastRenderedPageBreak/>
        <w:t>高压配电房值班人员及电气设备维护人员须持有安监部门核发的高压操作证。</w:t>
      </w:r>
    </w:p>
    <w:p w:rsidR="001F3D80" w:rsidRDefault="00886E69">
      <w:pPr>
        <w:pStyle w:val="ab"/>
        <w:numPr>
          <w:ilvl w:val="0"/>
          <w:numId w:val="2"/>
        </w:numPr>
        <w:spacing w:line="276" w:lineRule="auto"/>
        <w:ind w:firstLineChars="0"/>
        <w:rPr>
          <w:rFonts w:asciiTheme="minorEastAsia" w:eastAsiaTheme="minorEastAsia" w:hAnsiTheme="minorEastAsia"/>
          <w:sz w:val="24"/>
          <w:szCs w:val="24"/>
        </w:rPr>
      </w:pPr>
      <w:r>
        <w:rPr>
          <w:rFonts w:asciiTheme="minorEastAsia" w:eastAsiaTheme="minorEastAsia" w:hAnsiTheme="minorEastAsia" w:hint="eastAsia"/>
          <w:sz w:val="24"/>
          <w:szCs w:val="24"/>
        </w:rPr>
        <w:t>参加本次投标活动前三年内，在服务活动中没有重大违法活动。</w:t>
      </w:r>
    </w:p>
    <w:p w:rsidR="001F3D80" w:rsidRDefault="00886E69">
      <w:pPr>
        <w:pStyle w:val="ab"/>
        <w:numPr>
          <w:ilvl w:val="0"/>
          <w:numId w:val="2"/>
        </w:numPr>
        <w:spacing w:line="276" w:lineRule="auto"/>
        <w:ind w:firstLineChars="0"/>
        <w:rPr>
          <w:rFonts w:asciiTheme="minorEastAsia" w:eastAsiaTheme="minorEastAsia" w:hAnsiTheme="minorEastAsia"/>
          <w:sz w:val="24"/>
          <w:szCs w:val="24"/>
        </w:rPr>
      </w:pPr>
      <w:r>
        <w:rPr>
          <w:rFonts w:asciiTheme="minorEastAsia" w:eastAsiaTheme="minorEastAsia" w:hAnsiTheme="minorEastAsia" w:hint="eastAsia"/>
          <w:sz w:val="24"/>
          <w:szCs w:val="24"/>
        </w:rPr>
        <w:t>具有为一个以上（含1个）大型企业或商业街区提供中央空调维修保养服务的业绩。</w:t>
      </w:r>
    </w:p>
    <w:p w:rsidR="00F7571F" w:rsidRDefault="00886E69" w:rsidP="00F7571F">
      <w:pPr>
        <w:pStyle w:val="ac"/>
        <w:spacing w:line="360" w:lineRule="auto"/>
        <w:ind w:firstLineChars="0" w:firstLine="570"/>
        <w:jc w:val="left"/>
        <w:rPr>
          <w:rFonts w:ascii="宋体" w:hAnsi="宋体" w:cs="宋体"/>
          <w:spacing w:val="12"/>
          <w:kern w:val="0"/>
          <w:sz w:val="24"/>
          <w:u w:val="single"/>
        </w:rPr>
      </w:pPr>
      <w:r>
        <w:rPr>
          <w:rFonts w:asciiTheme="minorEastAsia" w:eastAsiaTheme="minorEastAsia" w:hAnsiTheme="minorEastAsia" w:hint="eastAsia"/>
          <w:sz w:val="24"/>
        </w:rPr>
        <w:t>投标方在标书送达前，向招标方缴纳人民币壹万元投标保证金，由投标方以转账形式，在投标时限内支付给招标方（</w:t>
      </w:r>
      <w:r w:rsidR="00F7571F">
        <w:rPr>
          <w:rFonts w:ascii="宋体" w:hAnsi="宋体" w:cs="宋体" w:hint="eastAsia"/>
          <w:spacing w:val="12"/>
          <w:kern w:val="0"/>
          <w:sz w:val="24"/>
        </w:rPr>
        <w:t>户名：扬州市城建物业服务有限责任公司,纳税人识别号：913210000763413113,账号90090188000068033,</w:t>
      </w:r>
    </w:p>
    <w:p w:rsidR="001F3D80" w:rsidRPr="00F7571F" w:rsidRDefault="00F7571F" w:rsidP="00F7571F">
      <w:pPr>
        <w:pStyle w:val="ac"/>
        <w:spacing w:line="360" w:lineRule="auto"/>
        <w:ind w:firstLineChars="0" w:firstLine="0"/>
        <w:jc w:val="left"/>
        <w:rPr>
          <w:rFonts w:ascii="宋体" w:hAnsi="宋体" w:cs="宋体"/>
          <w:spacing w:val="12"/>
          <w:kern w:val="0"/>
          <w:sz w:val="24"/>
          <w:u w:val="single"/>
        </w:rPr>
      </w:pPr>
      <w:r>
        <w:rPr>
          <w:rFonts w:ascii="宋体" w:hAnsi="宋体" w:cs="宋体" w:hint="eastAsia"/>
          <w:spacing w:val="12"/>
          <w:kern w:val="0"/>
          <w:sz w:val="24"/>
        </w:rPr>
        <w:t>开户行：江苏银行联谊支行)。</w:t>
      </w:r>
    </w:p>
    <w:p w:rsidR="001F3D80" w:rsidRDefault="00886E69" w:rsidP="00EB1895">
      <w:pPr>
        <w:pStyle w:val="ab"/>
        <w:numPr>
          <w:ilvl w:val="0"/>
          <w:numId w:val="1"/>
        </w:numPr>
        <w:spacing w:line="360" w:lineRule="exact"/>
        <w:ind w:firstLineChars="0"/>
        <w:rPr>
          <w:rFonts w:asciiTheme="minorEastAsia" w:eastAsiaTheme="minorEastAsia" w:hAnsiTheme="minorEastAsia"/>
          <w:sz w:val="24"/>
          <w:szCs w:val="24"/>
        </w:rPr>
      </w:pPr>
      <w:r>
        <w:rPr>
          <w:rFonts w:asciiTheme="minorEastAsia" w:eastAsiaTheme="minorEastAsia" w:hAnsiTheme="minorEastAsia" w:hint="eastAsia"/>
          <w:sz w:val="24"/>
          <w:szCs w:val="24"/>
        </w:rPr>
        <w:t>招标文件获取</w:t>
      </w:r>
    </w:p>
    <w:p w:rsidR="001F3D80" w:rsidRDefault="00886E69" w:rsidP="00EB1895">
      <w:pPr>
        <w:spacing w:line="36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符合条件的投标人无需报名，请自行下载招标文件，并按招标文件要求编制投标文件。</w:t>
      </w:r>
    </w:p>
    <w:p w:rsidR="001F3D80" w:rsidRDefault="00886E69" w:rsidP="00EB1895">
      <w:pPr>
        <w:spacing w:line="36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招标文件下载地址：扬州市城建国有资产控股（集团）有限责任公司官方网站（网址：</w:t>
      </w:r>
      <w:hyperlink r:id="rId9" w:history="1">
        <w:r>
          <w:rPr>
            <w:rStyle w:val="aa"/>
            <w:rFonts w:asciiTheme="minorEastAsia" w:eastAsiaTheme="minorEastAsia" w:hAnsiTheme="minorEastAsia" w:hint="eastAsia"/>
            <w:color w:val="auto"/>
            <w:sz w:val="24"/>
            <w:szCs w:val="24"/>
            <w:shd w:val="pct10" w:color="auto" w:fill="FFFFFF"/>
          </w:rPr>
          <w:t>http://cjkg.yangzhou.gov.cn/</w:t>
        </w:r>
      </w:hyperlink>
      <w:r>
        <w:rPr>
          <w:rFonts w:asciiTheme="minorEastAsia" w:eastAsiaTheme="minorEastAsia" w:hAnsiTheme="minorEastAsia" w:hint="eastAsia"/>
          <w:sz w:val="24"/>
          <w:szCs w:val="24"/>
        </w:rPr>
        <w:t>）。</w:t>
      </w:r>
    </w:p>
    <w:p w:rsidR="001F3D80" w:rsidRDefault="00886E69" w:rsidP="00EB1895">
      <w:pPr>
        <w:pStyle w:val="ab"/>
        <w:numPr>
          <w:ilvl w:val="0"/>
          <w:numId w:val="1"/>
        </w:numPr>
        <w:spacing w:line="360" w:lineRule="exact"/>
        <w:ind w:firstLineChars="0"/>
        <w:rPr>
          <w:rFonts w:asciiTheme="minorEastAsia" w:eastAsiaTheme="minorEastAsia" w:hAnsiTheme="minorEastAsia"/>
          <w:sz w:val="24"/>
          <w:szCs w:val="24"/>
        </w:rPr>
      </w:pPr>
      <w:r>
        <w:rPr>
          <w:rFonts w:asciiTheme="minorEastAsia" w:eastAsiaTheme="minorEastAsia" w:hAnsiTheme="minorEastAsia" w:hint="eastAsia"/>
          <w:sz w:val="24"/>
          <w:szCs w:val="24"/>
        </w:rPr>
        <w:t>现场查勘</w:t>
      </w:r>
    </w:p>
    <w:p w:rsidR="001F3D80" w:rsidRDefault="00886E69" w:rsidP="00EB1895">
      <w:pPr>
        <w:spacing w:line="360" w:lineRule="exact"/>
        <w:ind w:left="420" w:firstLineChars="150" w:firstLine="360"/>
        <w:rPr>
          <w:rFonts w:asciiTheme="minorEastAsia" w:eastAsiaTheme="minorEastAsia" w:hAnsiTheme="minorEastAsia"/>
          <w:sz w:val="24"/>
          <w:szCs w:val="24"/>
        </w:rPr>
      </w:pPr>
      <w:r>
        <w:rPr>
          <w:rFonts w:asciiTheme="minorEastAsia" w:eastAsiaTheme="minorEastAsia" w:hAnsiTheme="minorEastAsia" w:hint="eastAsia"/>
          <w:sz w:val="24"/>
          <w:szCs w:val="24"/>
        </w:rPr>
        <w:t>投标人自行组织查勘现场，提交营业执照副本复印件、授权书、《现场查勘确认表》加盖单位公章，经招标人签字或盖章后附在投标文件内提交。现场查勘时间：</w:t>
      </w:r>
      <w:r w:rsidR="009640F1">
        <w:rPr>
          <w:rFonts w:asciiTheme="minorEastAsia" w:eastAsiaTheme="minorEastAsia" w:hAnsiTheme="minorEastAsia" w:hint="eastAsia"/>
          <w:sz w:val="24"/>
          <w:szCs w:val="24"/>
        </w:rPr>
        <w:t>2019</w:t>
      </w:r>
      <w:r>
        <w:rPr>
          <w:rFonts w:asciiTheme="minorEastAsia" w:eastAsiaTheme="minorEastAsia" w:hAnsiTheme="minorEastAsia" w:hint="eastAsia"/>
          <w:sz w:val="24"/>
          <w:szCs w:val="24"/>
        </w:rPr>
        <w:t>年</w:t>
      </w:r>
      <w:r w:rsidR="009640F1">
        <w:rPr>
          <w:rFonts w:asciiTheme="minorEastAsia" w:eastAsiaTheme="minorEastAsia" w:hAnsiTheme="minorEastAsia" w:hint="eastAsia"/>
          <w:sz w:val="24"/>
          <w:szCs w:val="24"/>
        </w:rPr>
        <w:t xml:space="preserve"> 10</w:t>
      </w:r>
      <w:r>
        <w:rPr>
          <w:rFonts w:asciiTheme="minorEastAsia" w:eastAsiaTheme="minorEastAsia" w:hAnsiTheme="minorEastAsia" w:hint="eastAsia"/>
          <w:sz w:val="24"/>
          <w:szCs w:val="24"/>
        </w:rPr>
        <w:t>月</w:t>
      </w:r>
      <w:r w:rsidR="009640F1">
        <w:rPr>
          <w:rFonts w:asciiTheme="minorEastAsia" w:eastAsiaTheme="minorEastAsia" w:hAnsiTheme="minorEastAsia" w:hint="eastAsia"/>
          <w:sz w:val="24"/>
          <w:szCs w:val="24"/>
        </w:rPr>
        <w:t>2</w:t>
      </w:r>
      <w:r w:rsidR="0050314B">
        <w:rPr>
          <w:rFonts w:asciiTheme="minorEastAsia" w:eastAsiaTheme="minorEastAsia" w:hAnsiTheme="minorEastAsia" w:hint="eastAsia"/>
          <w:sz w:val="24"/>
          <w:szCs w:val="24"/>
        </w:rPr>
        <w:t>3</w:t>
      </w:r>
      <w:r>
        <w:rPr>
          <w:rFonts w:asciiTheme="minorEastAsia" w:eastAsiaTheme="minorEastAsia" w:hAnsiTheme="minorEastAsia" w:hint="eastAsia"/>
          <w:sz w:val="24"/>
          <w:szCs w:val="24"/>
        </w:rPr>
        <w:t>日至</w:t>
      </w:r>
      <w:r w:rsidR="009640F1">
        <w:rPr>
          <w:rFonts w:asciiTheme="minorEastAsia" w:eastAsiaTheme="minorEastAsia" w:hAnsiTheme="minorEastAsia" w:hint="eastAsia"/>
          <w:sz w:val="24"/>
          <w:szCs w:val="24"/>
        </w:rPr>
        <w:t>2019</w:t>
      </w:r>
      <w:r>
        <w:rPr>
          <w:rFonts w:asciiTheme="minorEastAsia" w:eastAsiaTheme="minorEastAsia" w:hAnsiTheme="minorEastAsia" w:hint="eastAsia"/>
          <w:sz w:val="24"/>
          <w:szCs w:val="24"/>
        </w:rPr>
        <w:t>年</w:t>
      </w:r>
      <w:r w:rsidR="009640F1">
        <w:rPr>
          <w:rFonts w:asciiTheme="minorEastAsia" w:eastAsiaTheme="minorEastAsia" w:hAnsiTheme="minorEastAsia" w:hint="eastAsia"/>
          <w:sz w:val="24"/>
          <w:szCs w:val="24"/>
        </w:rPr>
        <w:t xml:space="preserve"> 10</w:t>
      </w:r>
      <w:r>
        <w:rPr>
          <w:rFonts w:asciiTheme="minorEastAsia" w:eastAsiaTheme="minorEastAsia" w:hAnsiTheme="minorEastAsia" w:hint="eastAsia"/>
          <w:sz w:val="24"/>
          <w:szCs w:val="24"/>
        </w:rPr>
        <w:t>月</w:t>
      </w:r>
      <w:r w:rsidR="009640F1">
        <w:rPr>
          <w:rFonts w:asciiTheme="minorEastAsia" w:eastAsiaTheme="minorEastAsia" w:hAnsiTheme="minorEastAsia" w:hint="eastAsia"/>
          <w:sz w:val="24"/>
          <w:szCs w:val="24"/>
        </w:rPr>
        <w:t>2</w:t>
      </w:r>
      <w:r w:rsidR="0050314B">
        <w:rPr>
          <w:rFonts w:asciiTheme="minorEastAsia" w:eastAsiaTheme="minorEastAsia" w:hAnsiTheme="minorEastAsia" w:hint="eastAsia"/>
          <w:sz w:val="24"/>
          <w:szCs w:val="24"/>
        </w:rPr>
        <w:t>5</w:t>
      </w:r>
      <w:r>
        <w:rPr>
          <w:rFonts w:asciiTheme="minorEastAsia" w:eastAsiaTheme="minorEastAsia" w:hAnsiTheme="minorEastAsia" w:hint="eastAsia"/>
          <w:sz w:val="24"/>
          <w:szCs w:val="24"/>
        </w:rPr>
        <w:t>日</w:t>
      </w:r>
    </w:p>
    <w:p w:rsidR="001F3D80" w:rsidRDefault="00886E69" w:rsidP="00EB1895">
      <w:pPr>
        <w:pStyle w:val="ab"/>
        <w:numPr>
          <w:ilvl w:val="0"/>
          <w:numId w:val="1"/>
        </w:numPr>
        <w:spacing w:line="360" w:lineRule="exact"/>
        <w:ind w:firstLineChars="0"/>
        <w:rPr>
          <w:rFonts w:asciiTheme="minorEastAsia" w:eastAsiaTheme="minorEastAsia" w:hAnsiTheme="minorEastAsia"/>
          <w:sz w:val="24"/>
          <w:szCs w:val="24"/>
        </w:rPr>
      </w:pPr>
      <w:r>
        <w:rPr>
          <w:rFonts w:asciiTheme="minorEastAsia" w:eastAsiaTheme="minorEastAsia" w:hAnsiTheme="minorEastAsia" w:hint="eastAsia"/>
          <w:sz w:val="24"/>
          <w:szCs w:val="24"/>
        </w:rPr>
        <w:t>投标文件提交及开标信息</w:t>
      </w:r>
    </w:p>
    <w:p w:rsidR="001F3D80" w:rsidRDefault="00886E69" w:rsidP="00EB1895">
      <w:pPr>
        <w:spacing w:line="36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投标文件提交截止时间：</w:t>
      </w:r>
      <w:r w:rsidR="009640F1">
        <w:rPr>
          <w:rFonts w:asciiTheme="minorEastAsia" w:eastAsiaTheme="minorEastAsia" w:hAnsiTheme="minorEastAsia" w:hint="eastAsia"/>
          <w:sz w:val="24"/>
          <w:szCs w:val="24"/>
        </w:rPr>
        <w:t>2019年10月2</w:t>
      </w:r>
      <w:r w:rsidR="0050314B">
        <w:rPr>
          <w:rFonts w:asciiTheme="minorEastAsia" w:eastAsiaTheme="minorEastAsia" w:hAnsiTheme="minorEastAsia" w:hint="eastAsia"/>
          <w:sz w:val="24"/>
          <w:szCs w:val="24"/>
        </w:rPr>
        <w:t>9</w:t>
      </w:r>
      <w:r w:rsidR="009640F1">
        <w:rPr>
          <w:rFonts w:asciiTheme="minorEastAsia" w:eastAsiaTheme="minorEastAsia" w:hAnsiTheme="minorEastAsia" w:hint="eastAsia"/>
          <w:sz w:val="24"/>
          <w:szCs w:val="24"/>
        </w:rPr>
        <w:t>日</w:t>
      </w:r>
      <w:r w:rsidR="00377EBB">
        <w:rPr>
          <w:rFonts w:asciiTheme="minorEastAsia" w:eastAsiaTheme="minorEastAsia" w:hAnsiTheme="minorEastAsia" w:hint="eastAsia"/>
          <w:sz w:val="24"/>
          <w:szCs w:val="24"/>
        </w:rPr>
        <w:t>16:00时</w:t>
      </w:r>
    </w:p>
    <w:p w:rsidR="001F3D80" w:rsidRDefault="00886E69" w:rsidP="00EB1895">
      <w:pPr>
        <w:spacing w:line="36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投标文件提交暨开标地点：扬州市城建物业服务有限责任公司</w:t>
      </w:r>
    </w:p>
    <w:p w:rsidR="001F3D80" w:rsidRDefault="00886E69" w:rsidP="00EB1895">
      <w:pPr>
        <w:pStyle w:val="ab"/>
        <w:numPr>
          <w:ilvl w:val="0"/>
          <w:numId w:val="1"/>
        </w:numPr>
        <w:spacing w:line="360" w:lineRule="exact"/>
        <w:ind w:firstLineChars="0"/>
        <w:rPr>
          <w:rFonts w:asciiTheme="minorEastAsia" w:eastAsiaTheme="minorEastAsia" w:hAnsiTheme="minorEastAsia"/>
          <w:sz w:val="24"/>
          <w:szCs w:val="24"/>
        </w:rPr>
      </w:pPr>
      <w:r>
        <w:rPr>
          <w:rFonts w:asciiTheme="minorEastAsia" w:eastAsiaTheme="minorEastAsia" w:hAnsiTheme="minorEastAsia" w:hint="eastAsia"/>
          <w:sz w:val="24"/>
          <w:szCs w:val="24"/>
        </w:rPr>
        <w:t>联系方式</w:t>
      </w:r>
    </w:p>
    <w:p w:rsidR="001F3D80" w:rsidRDefault="00886E69" w:rsidP="00EB1895">
      <w:pPr>
        <w:spacing w:line="360" w:lineRule="exact"/>
        <w:ind w:left="420"/>
        <w:rPr>
          <w:rFonts w:asciiTheme="minorEastAsia" w:eastAsiaTheme="minorEastAsia" w:hAnsiTheme="minorEastAsia"/>
          <w:sz w:val="24"/>
          <w:szCs w:val="24"/>
        </w:rPr>
      </w:pPr>
      <w:r>
        <w:rPr>
          <w:rFonts w:asciiTheme="minorEastAsia" w:eastAsiaTheme="minorEastAsia" w:hAnsiTheme="minorEastAsia" w:hint="eastAsia"/>
          <w:sz w:val="24"/>
          <w:szCs w:val="24"/>
        </w:rPr>
        <w:t>招标人名称：江苏万杨物业管理服务有限公司扬州竹风分公司</w:t>
      </w:r>
    </w:p>
    <w:p w:rsidR="001F3D80" w:rsidRDefault="00886E69" w:rsidP="00EB1895">
      <w:pPr>
        <w:spacing w:line="360" w:lineRule="exact"/>
        <w:ind w:left="420"/>
        <w:rPr>
          <w:rFonts w:asciiTheme="minorEastAsia" w:eastAsiaTheme="minorEastAsia" w:hAnsiTheme="minorEastAsia"/>
          <w:sz w:val="24"/>
          <w:szCs w:val="24"/>
        </w:rPr>
      </w:pPr>
      <w:r>
        <w:rPr>
          <w:rFonts w:asciiTheme="minorEastAsia" w:eastAsiaTheme="minorEastAsia" w:hAnsiTheme="minorEastAsia" w:hint="eastAsia"/>
          <w:sz w:val="24"/>
          <w:szCs w:val="24"/>
        </w:rPr>
        <w:t>联系人：朱格林      联系电话：13511769388</w:t>
      </w:r>
    </w:p>
    <w:p w:rsidR="001F3D80" w:rsidRDefault="00886E69" w:rsidP="00EB1895">
      <w:pPr>
        <w:spacing w:line="360" w:lineRule="exact"/>
        <w:ind w:left="420"/>
        <w:rPr>
          <w:rFonts w:asciiTheme="minorEastAsia" w:eastAsiaTheme="minorEastAsia" w:hAnsiTheme="minorEastAsia"/>
          <w:sz w:val="24"/>
          <w:szCs w:val="24"/>
        </w:rPr>
      </w:pPr>
      <w:r>
        <w:rPr>
          <w:rFonts w:asciiTheme="minorEastAsia" w:eastAsiaTheme="minorEastAsia" w:hAnsiTheme="minorEastAsia" w:hint="eastAsia"/>
          <w:sz w:val="24"/>
          <w:szCs w:val="24"/>
        </w:rPr>
        <w:t>联系地址：扬州市邗江区沿河街56号工艺坊</w:t>
      </w:r>
    </w:p>
    <w:p w:rsidR="001F3D80" w:rsidRDefault="00886E69" w:rsidP="00EB1895">
      <w:pPr>
        <w:spacing w:line="360" w:lineRule="exact"/>
        <w:ind w:left="420"/>
        <w:rPr>
          <w:rFonts w:asciiTheme="minorEastAsia" w:eastAsiaTheme="minorEastAsia" w:hAnsiTheme="minorEastAsia"/>
          <w:sz w:val="24"/>
          <w:szCs w:val="24"/>
        </w:rPr>
      </w:pPr>
      <w:r>
        <w:rPr>
          <w:rFonts w:asciiTheme="minorEastAsia" w:eastAsiaTheme="minorEastAsia" w:hAnsiTheme="minorEastAsia" w:hint="eastAsia"/>
          <w:sz w:val="24"/>
          <w:szCs w:val="24"/>
        </w:rPr>
        <w:t>现场查勘联系人：张赫赫 13952755593   徐平  13013738599</w:t>
      </w:r>
    </w:p>
    <w:p w:rsidR="001F3D80" w:rsidRDefault="00886E69">
      <w:pPr>
        <w:spacing w:line="360" w:lineRule="auto"/>
        <w:ind w:left="420"/>
        <w:jc w:val="center"/>
        <w:rPr>
          <w:rFonts w:asciiTheme="minorEastAsia" w:eastAsiaTheme="minorEastAsia" w:hAnsiTheme="minorEastAsia"/>
          <w:sz w:val="52"/>
          <w:szCs w:val="52"/>
        </w:rPr>
      </w:pPr>
      <w:r>
        <w:rPr>
          <w:rFonts w:asciiTheme="minorEastAsia" w:eastAsiaTheme="minorEastAsia" w:hAnsiTheme="minorEastAsia" w:hint="eastAsia"/>
          <w:sz w:val="52"/>
          <w:szCs w:val="52"/>
        </w:rPr>
        <w:lastRenderedPageBreak/>
        <w:t>目    录</w:t>
      </w:r>
    </w:p>
    <w:p w:rsidR="001F3D80" w:rsidRDefault="00886E69">
      <w:pPr>
        <w:spacing w:line="360" w:lineRule="auto"/>
        <w:ind w:left="420"/>
        <w:rPr>
          <w:rFonts w:asciiTheme="minorEastAsia" w:eastAsiaTheme="minorEastAsia" w:hAnsiTheme="minorEastAsia"/>
          <w:sz w:val="24"/>
          <w:szCs w:val="24"/>
        </w:rPr>
      </w:pPr>
      <w:r>
        <w:rPr>
          <w:rFonts w:asciiTheme="minorEastAsia" w:eastAsiaTheme="minorEastAsia" w:hAnsiTheme="minorEastAsia" w:hint="eastAsia"/>
          <w:sz w:val="24"/>
          <w:szCs w:val="24"/>
        </w:rPr>
        <w:t>第一章 总  则……………………………</w:t>
      </w:r>
      <w:r>
        <w:rPr>
          <w:rFonts w:asciiTheme="minorEastAsia" w:eastAsiaTheme="minorEastAsia" w:hAnsiTheme="minorEastAsia"/>
          <w:sz w:val="24"/>
          <w:szCs w:val="24"/>
        </w:rPr>
        <w:t>……………………………</w:t>
      </w:r>
      <w:r>
        <w:rPr>
          <w:rFonts w:asciiTheme="minorEastAsia" w:eastAsiaTheme="minorEastAsia" w:hAnsiTheme="minorEastAsia" w:hint="eastAsia"/>
          <w:sz w:val="24"/>
          <w:szCs w:val="24"/>
        </w:rPr>
        <w:t>5</w:t>
      </w:r>
    </w:p>
    <w:p w:rsidR="001F3D80" w:rsidRDefault="00886E69">
      <w:pPr>
        <w:spacing w:line="360" w:lineRule="auto"/>
        <w:ind w:left="420"/>
        <w:rPr>
          <w:rFonts w:asciiTheme="minorEastAsia" w:eastAsiaTheme="minorEastAsia" w:hAnsiTheme="minorEastAsia"/>
          <w:sz w:val="24"/>
          <w:szCs w:val="24"/>
        </w:rPr>
      </w:pPr>
      <w:r>
        <w:rPr>
          <w:rFonts w:asciiTheme="minorEastAsia" w:eastAsiaTheme="minorEastAsia" w:hAnsiTheme="minorEastAsia" w:hint="eastAsia"/>
          <w:sz w:val="24"/>
          <w:szCs w:val="24"/>
        </w:rPr>
        <w:t>第二章  投标文件</w:t>
      </w:r>
      <w:r>
        <w:rPr>
          <w:rFonts w:asciiTheme="minorEastAsia" w:eastAsiaTheme="minorEastAsia" w:hAnsiTheme="minorEastAsia"/>
          <w:sz w:val="24"/>
          <w:szCs w:val="24"/>
        </w:rPr>
        <w:t>………………………………………………………</w:t>
      </w:r>
      <w:r>
        <w:rPr>
          <w:rFonts w:asciiTheme="minorEastAsia" w:eastAsiaTheme="minorEastAsia" w:hAnsiTheme="minorEastAsia" w:hint="eastAsia"/>
          <w:sz w:val="24"/>
          <w:szCs w:val="24"/>
        </w:rPr>
        <w:t>7</w:t>
      </w:r>
    </w:p>
    <w:p w:rsidR="001F3D80" w:rsidRDefault="00886E69">
      <w:pPr>
        <w:spacing w:line="360" w:lineRule="auto"/>
        <w:ind w:left="420"/>
        <w:rPr>
          <w:rFonts w:asciiTheme="minorEastAsia" w:eastAsiaTheme="minorEastAsia" w:hAnsiTheme="minorEastAsia"/>
          <w:sz w:val="24"/>
          <w:szCs w:val="24"/>
        </w:rPr>
      </w:pPr>
      <w:r>
        <w:rPr>
          <w:rFonts w:asciiTheme="minorEastAsia" w:eastAsiaTheme="minorEastAsia" w:hAnsiTheme="minorEastAsia" w:hint="eastAsia"/>
          <w:sz w:val="24"/>
          <w:szCs w:val="24"/>
        </w:rPr>
        <w:t>第三章  投标文件密封和提交</w:t>
      </w:r>
      <w:r>
        <w:rPr>
          <w:rFonts w:asciiTheme="minorEastAsia" w:eastAsiaTheme="minorEastAsia" w:hAnsiTheme="minorEastAsia"/>
          <w:sz w:val="24"/>
          <w:szCs w:val="24"/>
        </w:rPr>
        <w:t>…………………………………………</w:t>
      </w:r>
      <w:r>
        <w:rPr>
          <w:rFonts w:asciiTheme="minorEastAsia" w:eastAsiaTheme="minorEastAsia" w:hAnsiTheme="minorEastAsia" w:hint="eastAsia"/>
          <w:sz w:val="24"/>
          <w:szCs w:val="24"/>
        </w:rPr>
        <w:t>9</w:t>
      </w:r>
    </w:p>
    <w:p w:rsidR="001F3D80" w:rsidRDefault="00886E69">
      <w:pPr>
        <w:spacing w:line="360" w:lineRule="auto"/>
        <w:ind w:left="420"/>
        <w:rPr>
          <w:rFonts w:asciiTheme="minorEastAsia" w:eastAsiaTheme="minorEastAsia" w:hAnsiTheme="minorEastAsia"/>
          <w:sz w:val="24"/>
          <w:szCs w:val="24"/>
        </w:rPr>
      </w:pPr>
      <w:r>
        <w:rPr>
          <w:rFonts w:asciiTheme="minorEastAsia" w:eastAsiaTheme="minorEastAsia" w:hAnsiTheme="minorEastAsia" w:hint="eastAsia"/>
          <w:sz w:val="24"/>
          <w:szCs w:val="24"/>
        </w:rPr>
        <w:t>第四章 投标报价</w:t>
      </w:r>
      <w:r>
        <w:rPr>
          <w:rFonts w:asciiTheme="minorEastAsia" w:eastAsiaTheme="minorEastAsia" w:hAnsiTheme="minorEastAsia"/>
          <w:sz w:val="24"/>
          <w:szCs w:val="24"/>
        </w:rPr>
        <w:t>………………………………………………………</w:t>
      </w:r>
      <w:r>
        <w:rPr>
          <w:rFonts w:asciiTheme="minorEastAsia" w:eastAsiaTheme="minorEastAsia" w:hAnsiTheme="minorEastAsia" w:hint="eastAsia"/>
          <w:sz w:val="24"/>
          <w:szCs w:val="24"/>
        </w:rPr>
        <w:t>10</w:t>
      </w:r>
    </w:p>
    <w:p w:rsidR="001F3D80" w:rsidRDefault="00886E69">
      <w:pPr>
        <w:spacing w:line="360" w:lineRule="auto"/>
        <w:ind w:left="420"/>
        <w:rPr>
          <w:rFonts w:asciiTheme="minorEastAsia" w:eastAsiaTheme="minorEastAsia" w:hAnsiTheme="minorEastAsia"/>
          <w:sz w:val="24"/>
          <w:szCs w:val="24"/>
        </w:rPr>
      </w:pPr>
      <w:r>
        <w:rPr>
          <w:rFonts w:asciiTheme="minorEastAsia" w:eastAsiaTheme="minorEastAsia" w:hAnsiTheme="minorEastAsia" w:hint="eastAsia"/>
          <w:sz w:val="24"/>
          <w:szCs w:val="24"/>
        </w:rPr>
        <w:t>第五章 招标、评审、评定成交</w:t>
      </w:r>
      <w:r>
        <w:rPr>
          <w:rFonts w:asciiTheme="minorEastAsia" w:eastAsiaTheme="minorEastAsia" w:hAnsiTheme="minorEastAsia"/>
          <w:sz w:val="24"/>
          <w:szCs w:val="24"/>
        </w:rPr>
        <w:t>………………………………………</w:t>
      </w:r>
      <w:r>
        <w:rPr>
          <w:rFonts w:asciiTheme="minorEastAsia" w:eastAsiaTheme="minorEastAsia" w:hAnsiTheme="minorEastAsia" w:hint="eastAsia"/>
          <w:sz w:val="24"/>
          <w:szCs w:val="24"/>
        </w:rPr>
        <w:t>11</w:t>
      </w:r>
    </w:p>
    <w:p w:rsidR="001F3D80" w:rsidRDefault="00886E69">
      <w:pPr>
        <w:spacing w:line="360" w:lineRule="auto"/>
        <w:ind w:left="420"/>
        <w:rPr>
          <w:rFonts w:asciiTheme="minorEastAsia" w:eastAsiaTheme="minorEastAsia" w:hAnsiTheme="minorEastAsia"/>
          <w:sz w:val="24"/>
          <w:szCs w:val="24"/>
        </w:rPr>
      </w:pPr>
      <w:r>
        <w:rPr>
          <w:rFonts w:asciiTheme="minorEastAsia" w:eastAsiaTheme="minorEastAsia" w:hAnsiTheme="minorEastAsia" w:hint="eastAsia"/>
          <w:sz w:val="24"/>
          <w:szCs w:val="24"/>
        </w:rPr>
        <w:t>第六章 招标内容及要求</w:t>
      </w:r>
      <w:r>
        <w:rPr>
          <w:rFonts w:asciiTheme="minorEastAsia" w:eastAsiaTheme="minorEastAsia" w:hAnsiTheme="minorEastAsia"/>
          <w:sz w:val="24"/>
          <w:szCs w:val="24"/>
        </w:rPr>
        <w:t>………………………………………………</w:t>
      </w:r>
      <w:r>
        <w:rPr>
          <w:rFonts w:asciiTheme="minorEastAsia" w:eastAsiaTheme="minorEastAsia" w:hAnsiTheme="minorEastAsia" w:hint="eastAsia"/>
          <w:sz w:val="24"/>
          <w:szCs w:val="24"/>
        </w:rPr>
        <w:t>14</w:t>
      </w:r>
    </w:p>
    <w:p w:rsidR="001F3D80" w:rsidRDefault="00886E69">
      <w:pPr>
        <w:spacing w:line="360" w:lineRule="auto"/>
        <w:ind w:left="420"/>
        <w:rPr>
          <w:rFonts w:asciiTheme="minorEastAsia" w:eastAsiaTheme="minorEastAsia" w:hAnsiTheme="minorEastAsia"/>
          <w:sz w:val="24"/>
          <w:szCs w:val="24"/>
        </w:rPr>
      </w:pPr>
      <w:r>
        <w:rPr>
          <w:rFonts w:asciiTheme="minorEastAsia" w:eastAsiaTheme="minorEastAsia" w:hAnsiTheme="minorEastAsia" w:hint="eastAsia"/>
          <w:sz w:val="24"/>
          <w:szCs w:val="24"/>
        </w:rPr>
        <w:t>第七章 格式附表</w:t>
      </w:r>
      <w:r>
        <w:rPr>
          <w:rFonts w:asciiTheme="minorEastAsia" w:eastAsiaTheme="minorEastAsia" w:hAnsiTheme="minorEastAsia"/>
          <w:sz w:val="24"/>
          <w:szCs w:val="24"/>
        </w:rPr>
        <w:t>………………………………………………………</w:t>
      </w:r>
      <w:r>
        <w:rPr>
          <w:rFonts w:asciiTheme="minorEastAsia" w:eastAsiaTheme="minorEastAsia" w:hAnsiTheme="minorEastAsia" w:hint="eastAsia"/>
          <w:sz w:val="24"/>
          <w:szCs w:val="24"/>
        </w:rPr>
        <w:t>18</w:t>
      </w:r>
    </w:p>
    <w:p w:rsidR="001F3D80" w:rsidRDefault="001F3D80">
      <w:pPr>
        <w:spacing w:line="360" w:lineRule="auto"/>
        <w:ind w:left="420"/>
        <w:rPr>
          <w:rFonts w:asciiTheme="minorEastAsia" w:eastAsiaTheme="minorEastAsia" w:hAnsiTheme="minorEastAsia"/>
          <w:sz w:val="24"/>
          <w:szCs w:val="24"/>
        </w:rPr>
      </w:pPr>
    </w:p>
    <w:p w:rsidR="001F3D80" w:rsidRDefault="001F3D80">
      <w:pPr>
        <w:spacing w:line="360" w:lineRule="auto"/>
        <w:ind w:left="420"/>
        <w:rPr>
          <w:rFonts w:asciiTheme="minorEastAsia" w:eastAsiaTheme="minorEastAsia" w:hAnsiTheme="minorEastAsia"/>
          <w:sz w:val="24"/>
          <w:szCs w:val="24"/>
        </w:rPr>
      </w:pPr>
    </w:p>
    <w:p w:rsidR="001F3D80" w:rsidRDefault="001F3D80">
      <w:pPr>
        <w:spacing w:line="360" w:lineRule="auto"/>
        <w:ind w:left="420"/>
        <w:rPr>
          <w:rFonts w:asciiTheme="minorEastAsia" w:eastAsiaTheme="minorEastAsia" w:hAnsiTheme="minorEastAsia"/>
          <w:sz w:val="24"/>
          <w:szCs w:val="24"/>
        </w:rPr>
      </w:pPr>
    </w:p>
    <w:p w:rsidR="001F3D80" w:rsidRDefault="001F3D80">
      <w:pPr>
        <w:spacing w:line="360" w:lineRule="auto"/>
        <w:ind w:left="420"/>
        <w:rPr>
          <w:rFonts w:asciiTheme="minorEastAsia" w:eastAsiaTheme="minorEastAsia" w:hAnsiTheme="minorEastAsia"/>
          <w:sz w:val="24"/>
          <w:szCs w:val="24"/>
        </w:rPr>
      </w:pPr>
    </w:p>
    <w:p w:rsidR="001F3D80" w:rsidRDefault="001F3D80">
      <w:pPr>
        <w:spacing w:line="360" w:lineRule="auto"/>
        <w:ind w:left="420"/>
        <w:rPr>
          <w:rFonts w:asciiTheme="minorEastAsia" w:eastAsiaTheme="minorEastAsia" w:hAnsiTheme="minorEastAsia"/>
          <w:sz w:val="24"/>
          <w:szCs w:val="24"/>
        </w:rPr>
      </w:pPr>
    </w:p>
    <w:p w:rsidR="001F3D80" w:rsidRDefault="001F3D80">
      <w:pPr>
        <w:spacing w:line="360" w:lineRule="auto"/>
        <w:ind w:left="420"/>
        <w:rPr>
          <w:rFonts w:asciiTheme="minorEastAsia" w:eastAsiaTheme="minorEastAsia" w:hAnsiTheme="minorEastAsia"/>
          <w:sz w:val="24"/>
          <w:szCs w:val="24"/>
        </w:rPr>
      </w:pPr>
    </w:p>
    <w:p w:rsidR="001F3D80" w:rsidRDefault="001F3D80">
      <w:pPr>
        <w:spacing w:line="360" w:lineRule="auto"/>
        <w:ind w:left="420"/>
        <w:rPr>
          <w:rFonts w:asciiTheme="minorEastAsia" w:eastAsiaTheme="minorEastAsia" w:hAnsiTheme="minorEastAsia"/>
          <w:sz w:val="24"/>
          <w:szCs w:val="24"/>
        </w:rPr>
      </w:pPr>
    </w:p>
    <w:p w:rsidR="001F3D80" w:rsidRDefault="001F3D80">
      <w:pPr>
        <w:spacing w:line="360" w:lineRule="auto"/>
        <w:ind w:left="420"/>
        <w:rPr>
          <w:rFonts w:asciiTheme="minorEastAsia" w:eastAsiaTheme="minorEastAsia" w:hAnsiTheme="minorEastAsia"/>
          <w:sz w:val="24"/>
          <w:szCs w:val="24"/>
        </w:rPr>
      </w:pPr>
    </w:p>
    <w:p w:rsidR="001F3D80" w:rsidRDefault="001F3D80">
      <w:pPr>
        <w:spacing w:line="360" w:lineRule="auto"/>
        <w:ind w:left="420"/>
        <w:rPr>
          <w:rFonts w:asciiTheme="minorEastAsia" w:eastAsiaTheme="minorEastAsia" w:hAnsiTheme="minorEastAsia"/>
          <w:sz w:val="24"/>
          <w:szCs w:val="24"/>
        </w:rPr>
      </w:pPr>
    </w:p>
    <w:p w:rsidR="001F3D80" w:rsidRDefault="001F3D80">
      <w:pPr>
        <w:spacing w:line="360" w:lineRule="auto"/>
        <w:ind w:left="420"/>
        <w:rPr>
          <w:rFonts w:asciiTheme="minorEastAsia" w:eastAsiaTheme="minorEastAsia" w:hAnsiTheme="minorEastAsia"/>
          <w:sz w:val="24"/>
          <w:szCs w:val="24"/>
        </w:rPr>
      </w:pPr>
    </w:p>
    <w:p w:rsidR="001F3D80" w:rsidRDefault="00886E69">
      <w:pPr>
        <w:pStyle w:val="1"/>
        <w:numPr>
          <w:ilvl w:val="0"/>
          <w:numId w:val="0"/>
        </w:numPr>
        <w:spacing w:line="360" w:lineRule="auto"/>
        <w:ind w:left="840" w:firstLine="1590"/>
        <w:jc w:val="both"/>
        <w:rPr>
          <w:rFonts w:asciiTheme="minorEastAsia" w:eastAsiaTheme="minorEastAsia" w:hAnsiTheme="minorEastAsia" w:cs="宋体"/>
          <w:sz w:val="24"/>
          <w:szCs w:val="24"/>
          <w:lang w:val="zh-CN"/>
        </w:rPr>
      </w:pPr>
      <w:bookmarkStart w:id="0" w:name="_Toc483325670"/>
      <w:r>
        <w:rPr>
          <w:rFonts w:asciiTheme="minorEastAsia" w:eastAsiaTheme="minorEastAsia" w:hAnsiTheme="minorEastAsia" w:cs="宋体"/>
          <w:sz w:val="24"/>
          <w:szCs w:val="24"/>
          <w:lang w:val="zh-CN"/>
        </w:rPr>
        <w:lastRenderedPageBreak/>
        <w:t>第一章   总  则</w:t>
      </w:r>
      <w:bookmarkEnd w:id="0"/>
    </w:p>
    <w:p w:rsidR="001F3D80" w:rsidRDefault="00886E69">
      <w:pPr>
        <w:spacing w:line="360" w:lineRule="auto"/>
        <w:ind w:firstLine="482"/>
        <w:rPr>
          <w:rFonts w:asciiTheme="minorEastAsia" w:eastAsiaTheme="minorEastAsia" w:hAnsiTheme="minorEastAsia" w:cs="宋体"/>
          <w:b/>
          <w:kern w:val="1"/>
          <w:sz w:val="24"/>
          <w:szCs w:val="24"/>
        </w:rPr>
      </w:pPr>
      <w:r>
        <w:rPr>
          <w:rFonts w:asciiTheme="minorEastAsia" w:eastAsiaTheme="minorEastAsia" w:hAnsiTheme="minorEastAsia" w:cs="宋体"/>
          <w:b/>
          <w:kern w:val="1"/>
          <w:sz w:val="24"/>
          <w:szCs w:val="24"/>
        </w:rPr>
        <w:t>一、招标项目：</w:t>
      </w:r>
    </w:p>
    <w:p w:rsidR="001F3D80" w:rsidRDefault="00886E69">
      <w:pPr>
        <w:spacing w:line="360" w:lineRule="auto"/>
        <w:ind w:firstLine="480"/>
        <w:rPr>
          <w:rFonts w:asciiTheme="minorEastAsia" w:eastAsiaTheme="minorEastAsia" w:hAnsiTheme="minorEastAsia" w:cs="宋体"/>
          <w:kern w:val="1"/>
          <w:sz w:val="24"/>
          <w:szCs w:val="24"/>
        </w:rPr>
      </w:pPr>
      <w:r>
        <w:rPr>
          <w:rFonts w:asciiTheme="minorEastAsia" w:eastAsiaTheme="minorEastAsia" w:hAnsiTheme="minorEastAsia" w:cs="宋体"/>
          <w:kern w:val="1"/>
          <w:sz w:val="24"/>
          <w:szCs w:val="24"/>
        </w:rPr>
        <w:t>项目内容：本工程</w:t>
      </w:r>
      <w:r>
        <w:rPr>
          <w:rFonts w:asciiTheme="minorEastAsia" w:eastAsiaTheme="minorEastAsia" w:hAnsiTheme="minorEastAsia" w:cs="宋体" w:hint="eastAsia"/>
          <w:kern w:val="1"/>
          <w:sz w:val="24"/>
          <w:szCs w:val="24"/>
        </w:rPr>
        <w:t>位于</w:t>
      </w:r>
      <w:r>
        <w:rPr>
          <w:rFonts w:asciiTheme="minorEastAsia" w:eastAsiaTheme="minorEastAsia" w:hAnsiTheme="minorEastAsia" w:cs="宋体"/>
          <w:kern w:val="1"/>
          <w:sz w:val="24"/>
          <w:szCs w:val="24"/>
        </w:rPr>
        <w:t>扬州市</w:t>
      </w:r>
      <w:r>
        <w:rPr>
          <w:rFonts w:asciiTheme="minorEastAsia" w:eastAsiaTheme="minorEastAsia" w:hAnsiTheme="minorEastAsia" w:cs="宋体" w:hint="eastAsia"/>
          <w:kern w:val="1"/>
          <w:sz w:val="24"/>
          <w:szCs w:val="24"/>
        </w:rPr>
        <w:t>邗江区文昌西路450号</w:t>
      </w:r>
      <w:r>
        <w:rPr>
          <w:rFonts w:asciiTheme="minorEastAsia" w:eastAsiaTheme="minorEastAsia" w:hAnsiTheme="minorEastAsia" w:cs="宋体"/>
          <w:kern w:val="1"/>
          <w:sz w:val="24"/>
          <w:szCs w:val="24"/>
        </w:rPr>
        <w:t>。本项目总建筑面积</w:t>
      </w:r>
      <w:r>
        <w:rPr>
          <w:rFonts w:asciiTheme="minorEastAsia" w:eastAsiaTheme="minorEastAsia" w:hAnsiTheme="minorEastAsia" w:cs="宋体" w:hint="eastAsia"/>
          <w:kern w:val="1"/>
          <w:sz w:val="24"/>
          <w:szCs w:val="24"/>
        </w:rPr>
        <w:t>118568</w:t>
      </w:r>
      <w:r>
        <w:rPr>
          <w:rFonts w:asciiTheme="minorEastAsia" w:eastAsiaTheme="minorEastAsia" w:hAnsiTheme="minorEastAsia" w:cs="宋体"/>
          <w:kern w:val="1"/>
          <w:sz w:val="24"/>
          <w:szCs w:val="24"/>
        </w:rPr>
        <w:t>平方米，</w:t>
      </w:r>
      <w:r>
        <w:rPr>
          <w:rFonts w:asciiTheme="minorEastAsia" w:eastAsiaTheme="minorEastAsia" w:hAnsiTheme="minorEastAsia" w:cs="宋体" w:hint="eastAsia"/>
          <w:kern w:val="1"/>
          <w:sz w:val="24"/>
          <w:szCs w:val="24"/>
        </w:rPr>
        <w:t>其中地上建筑80260平方米，地下建筑面积38308平方米，地上建筑包括南北两幢塔楼和裙房。建筑层数：北侧塔楼地上22层，南侧塔楼地上24层，裙房地上三层，地下两层，局部设夹层。建筑高度：北侧塔楼91.9米，南侧塔楼99.9米，地上裙房15.9米。</w:t>
      </w:r>
      <w:r>
        <w:rPr>
          <w:rFonts w:asciiTheme="minorEastAsia" w:eastAsiaTheme="minorEastAsia" w:hAnsiTheme="minorEastAsia" w:cs="宋体"/>
          <w:kern w:val="1"/>
          <w:sz w:val="24"/>
          <w:szCs w:val="24"/>
        </w:rPr>
        <w:t>中央空调采用地源热泵</w:t>
      </w:r>
      <w:r>
        <w:rPr>
          <w:rFonts w:asciiTheme="minorEastAsia" w:eastAsiaTheme="minorEastAsia" w:hAnsiTheme="minorEastAsia" w:cs="宋体" w:hint="eastAsia"/>
          <w:kern w:val="1"/>
          <w:sz w:val="24"/>
          <w:szCs w:val="24"/>
        </w:rPr>
        <w:t>及直燃型溴化锂</w:t>
      </w:r>
      <w:r>
        <w:rPr>
          <w:rFonts w:asciiTheme="minorEastAsia" w:eastAsiaTheme="minorEastAsia" w:hAnsiTheme="minorEastAsia" w:cs="宋体"/>
          <w:kern w:val="1"/>
          <w:sz w:val="24"/>
          <w:szCs w:val="24"/>
        </w:rPr>
        <w:t>系统，室内空调形式为风机盘管</w:t>
      </w:r>
      <w:r>
        <w:rPr>
          <w:rFonts w:asciiTheme="minorEastAsia" w:eastAsiaTheme="minorEastAsia" w:hAnsiTheme="minorEastAsia" w:cs="宋体" w:hint="eastAsia"/>
          <w:kern w:val="1"/>
          <w:sz w:val="24"/>
          <w:szCs w:val="24"/>
        </w:rPr>
        <w:t>及新风系统</w:t>
      </w:r>
      <w:r>
        <w:rPr>
          <w:rFonts w:asciiTheme="minorEastAsia" w:eastAsiaTheme="minorEastAsia" w:hAnsiTheme="minorEastAsia" w:cs="宋体"/>
          <w:kern w:val="1"/>
          <w:sz w:val="24"/>
          <w:szCs w:val="24"/>
        </w:rPr>
        <w:t>。本次招标所服务的设备详见清单及相关图纸（附后）</w:t>
      </w:r>
      <w:r>
        <w:rPr>
          <w:rFonts w:asciiTheme="minorEastAsia" w:eastAsiaTheme="minorEastAsia" w:hAnsiTheme="minorEastAsia" w:cs="宋体" w:hint="eastAsia"/>
          <w:kern w:val="1"/>
          <w:sz w:val="24"/>
          <w:szCs w:val="24"/>
        </w:rPr>
        <w:t>。</w:t>
      </w:r>
    </w:p>
    <w:p w:rsidR="001F3D80" w:rsidRDefault="00886E69">
      <w:pPr>
        <w:spacing w:line="360" w:lineRule="auto"/>
        <w:ind w:firstLine="480"/>
        <w:rPr>
          <w:rFonts w:asciiTheme="minorEastAsia" w:eastAsiaTheme="minorEastAsia" w:hAnsiTheme="minorEastAsia" w:cs="宋体"/>
          <w:kern w:val="1"/>
          <w:sz w:val="24"/>
          <w:szCs w:val="24"/>
        </w:rPr>
      </w:pPr>
      <w:r>
        <w:rPr>
          <w:rFonts w:asciiTheme="minorEastAsia" w:eastAsiaTheme="minorEastAsia" w:hAnsiTheme="minorEastAsia" w:cs="宋体"/>
          <w:kern w:val="1"/>
          <w:sz w:val="24"/>
          <w:szCs w:val="24"/>
        </w:rPr>
        <w:t>本次招标</w:t>
      </w:r>
      <w:r>
        <w:rPr>
          <w:rFonts w:asciiTheme="minorEastAsia" w:eastAsiaTheme="minorEastAsia" w:hAnsiTheme="minorEastAsia" w:cs="宋体" w:hint="eastAsia"/>
          <w:kern w:val="1"/>
          <w:sz w:val="24"/>
          <w:szCs w:val="24"/>
        </w:rPr>
        <w:t>内容</w:t>
      </w:r>
      <w:r>
        <w:rPr>
          <w:rFonts w:asciiTheme="minorEastAsia" w:eastAsiaTheme="minorEastAsia" w:hAnsiTheme="minorEastAsia" w:cs="宋体"/>
          <w:kern w:val="1"/>
          <w:sz w:val="24"/>
          <w:szCs w:val="24"/>
        </w:rPr>
        <w:t>：对</w:t>
      </w:r>
      <w:r>
        <w:rPr>
          <w:rFonts w:asciiTheme="minorEastAsia" w:eastAsiaTheme="minorEastAsia" w:hAnsiTheme="minorEastAsia" w:cs="宋体" w:hint="eastAsia"/>
          <w:kern w:val="1"/>
          <w:sz w:val="24"/>
          <w:szCs w:val="24"/>
        </w:rPr>
        <w:t>国泰大厦</w:t>
      </w:r>
      <w:r>
        <w:rPr>
          <w:rFonts w:asciiTheme="minorEastAsia" w:eastAsiaTheme="minorEastAsia" w:hAnsiTheme="minorEastAsia" w:cs="宋体"/>
          <w:kern w:val="1"/>
          <w:sz w:val="24"/>
          <w:szCs w:val="24"/>
        </w:rPr>
        <w:t>中央空调</w:t>
      </w:r>
      <w:r>
        <w:rPr>
          <w:rFonts w:asciiTheme="minorEastAsia" w:eastAsiaTheme="minorEastAsia" w:hAnsiTheme="minorEastAsia" w:cs="宋体" w:hint="eastAsia"/>
          <w:kern w:val="1"/>
          <w:sz w:val="24"/>
          <w:szCs w:val="24"/>
        </w:rPr>
        <w:t>系统：空调侧、地源侧、新风系统</w:t>
      </w:r>
      <w:r>
        <w:rPr>
          <w:rFonts w:asciiTheme="minorEastAsia" w:eastAsiaTheme="minorEastAsia" w:hAnsiTheme="minorEastAsia" w:cs="宋体"/>
          <w:kern w:val="1"/>
          <w:sz w:val="24"/>
          <w:szCs w:val="24"/>
        </w:rPr>
        <w:t>及业主户内设备工作于空调系统的设备设施负责进行全年性日常维护保养工作</w:t>
      </w:r>
      <w:r>
        <w:rPr>
          <w:rFonts w:asciiTheme="minorEastAsia" w:eastAsiaTheme="minorEastAsia" w:hAnsiTheme="minorEastAsia" w:cs="宋体" w:hint="eastAsia"/>
          <w:kern w:val="1"/>
          <w:sz w:val="24"/>
          <w:szCs w:val="24"/>
        </w:rPr>
        <w:t>。</w:t>
      </w:r>
      <w:r>
        <w:rPr>
          <w:rFonts w:asciiTheme="minorEastAsia" w:eastAsiaTheme="minorEastAsia" w:hAnsiTheme="minorEastAsia" w:hint="eastAsia"/>
          <w:sz w:val="24"/>
          <w:szCs w:val="24"/>
        </w:rPr>
        <w:t>国泰大厦地源热泵系统热泵主机、直燃型溴化锂主机、自控系统运行及对1#、2#电房按规定值班、抄表及常规作业；国泰大厦1#、2#总配电房设施设备及楼宇公共部分的配电系统的维护保养工作（包括街面亮化、地下车库、各楼层公共照明、公司自有房屋配电系统及相关设施设备的维修维护工作）。</w:t>
      </w:r>
      <w:r>
        <w:rPr>
          <w:rFonts w:asciiTheme="minorEastAsia" w:eastAsiaTheme="minorEastAsia" w:hAnsiTheme="minorEastAsia" w:cs="宋体"/>
          <w:kern w:val="1"/>
          <w:sz w:val="24"/>
          <w:szCs w:val="24"/>
        </w:rPr>
        <w:t>维保期：一年，经考核合格后可再续签</w:t>
      </w:r>
      <w:r>
        <w:rPr>
          <w:rFonts w:asciiTheme="minorEastAsia" w:eastAsiaTheme="minorEastAsia" w:hAnsiTheme="minorEastAsia" w:cs="宋体" w:hint="eastAsia"/>
          <w:kern w:val="1"/>
          <w:sz w:val="24"/>
          <w:szCs w:val="24"/>
        </w:rPr>
        <w:t>一年</w:t>
      </w:r>
      <w:r>
        <w:rPr>
          <w:rFonts w:asciiTheme="minorEastAsia" w:eastAsiaTheme="minorEastAsia" w:hAnsiTheme="minorEastAsia" w:cs="宋体"/>
          <w:kern w:val="1"/>
          <w:sz w:val="24"/>
          <w:szCs w:val="24"/>
        </w:rPr>
        <w:t>。</w:t>
      </w:r>
    </w:p>
    <w:p w:rsidR="001F3D80" w:rsidRDefault="00886E69">
      <w:pPr>
        <w:spacing w:line="360" w:lineRule="auto"/>
        <w:ind w:firstLine="482"/>
        <w:rPr>
          <w:rFonts w:asciiTheme="minorEastAsia" w:eastAsiaTheme="minorEastAsia" w:hAnsiTheme="minorEastAsia" w:cs="宋体"/>
          <w:b/>
          <w:kern w:val="1"/>
          <w:sz w:val="24"/>
          <w:szCs w:val="24"/>
        </w:rPr>
      </w:pPr>
      <w:r>
        <w:rPr>
          <w:rFonts w:asciiTheme="minorEastAsia" w:eastAsiaTheme="minorEastAsia" w:hAnsiTheme="minorEastAsia" w:cs="宋体"/>
          <w:b/>
          <w:kern w:val="1"/>
          <w:sz w:val="24"/>
          <w:szCs w:val="24"/>
        </w:rPr>
        <w:t>二、投标人的资格要求：</w:t>
      </w:r>
    </w:p>
    <w:p w:rsidR="001F3D80" w:rsidRDefault="00886E69">
      <w:pPr>
        <w:spacing w:line="360" w:lineRule="auto"/>
        <w:ind w:firstLine="480"/>
        <w:rPr>
          <w:rFonts w:asciiTheme="minorEastAsia" w:eastAsiaTheme="minorEastAsia" w:hAnsiTheme="minorEastAsia" w:cs="宋体"/>
          <w:kern w:val="1"/>
          <w:sz w:val="24"/>
          <w:szCs w:val="24"/>
        </w:rPr>
      </w:pPr>
      <w:r>
        <w:rPr>
          <w:rFonts w:asciiTheme="minorEastAsia" w:eastAsiaTheme="minorEastAsia" w:hAnsiTheme="minorEastAsia" w:cs="宋体"/>
          <w:kern w:val="1"/>
          <w:sz w:val="24"/>
          <w:szCs w:val="24"/>
        </w:rPr>
        <w:t>见招标公告。</w:t>
      </w:r>
    </w:p>
    <w:p w:rsidR="001F3D80" w:rsidRDefault="00886E69">
      <w:pPr>
        <w:spacing w:line="360" w:lineRule="auto"/>
        <w:ind w:firstLine="482"/>
        <w:rPr>
          <w:rFonts w:asciiTheme="minorEastAsia" w:eastAsiaTheme="minorEastAsia" w:hAnsiTheme="minorEastAsia" w:cs="宋体"/>
          <w:b/>
          <w:kern w:val="1"/>
          <w:sz w:val="24"/>
          <w:szCs w:val="24"/>
        </w:rPr>
      </w:pPr>
      <w:r>
        <w:rPr>
          <w:rFonts w:asciiTheme="minorEastAsia" w:eastAsiaTheme="minorEastAsia" w:hAnsiTheme="minorEastAsia" w:cs="宋体"/>
          <w:b/>
          <w:kern w:val="1"/>
          <w:sz w:val="24"/>
          <w:szCs w:val="24"/>
        </w:rPr>
        <w:t>三、招标费用</w:t>
      </w:r>
    </w:p>
    <w:p w:rsidR="001F3D80" w:rsidRDefault="00886E69">
      <w:pPr>
        <w:spacing w:line="360" w:lineRule="auto"/>
        <w:ind w:firstLine="480"/>
        <w:rPr>
          <w:rFonts w:asciiTheme="minorEastAsia" w:eastAsiaTheme="minorEastAsia" w:hAnsiTheme="minorEastAsia" w:cs="宋体"/>
          <w:kern w:val="1"/>
          <w:sz w:val="24"/>
          <w:szCs w:val="24"/>
        </w:rPr>
      </w:pPr>
      <w:r>
        <w:rPr>
          <w:rFonts w:asciiTheme="minorEastAsia" w:eastAsiaTheme="minorEastAsia" w:hAnsiTheme="minorEastAsia" w:cs="宋体"/>
          <w:kern w:val="1"/>
          <w:sz w:val="24"/>
          <w:szCs w:val="24"/>
        </w:rPr>
        <w:t>投标人应自行承担其编制、提交投标文件以及参加招投标活动所产生之一切费用。无论招标活动中的做法和结果如何(包括招标单位决定取消招标的)，招标人对上述费用不负任何责任。</w:t>
      </w:r>
    </w:p>
    <w:p w:rsidR="001F3D80" w:rsidRDefault="00886E69">
      <w:pPr>
        <w:spacing w:line="360" w:lineRule="auto"/>
        <w:ind w:firstLine="482"/>
        <w:rPr>
          <w:rFonts w:asciiTheme="minorEastAsia" w:eastAsiaTheme="minorEastAsia" w:hAnsiTheme="minorEastAsia" w:cs="宋体"/>
          <w:b/>
          <w:kern w:val="1"/>
          <w:sz w:val="24"/>
          <w:szCs w:val="24"/>
        </w:rPr>
      </w:pPr>
      <w:r>
        <w:rPr>
          <w:rFonts w:asciiTheme="minorEastAsia" w:eastAsiaTheme="minorEastAsia" w:hAnsiTheme="minorEastAsia" w:cs="宋体"/>
          <w:b/>
          <w:kern w:val="1"/>
          <w:sz w:val="24"/>
          <w:szCs w:val="24"/>
        </w:rPr>
        <w:t>四、招标文件</w:t>
      </w:r>
    </w:p>
    <w:p w:rsidR="001F3D80" w:rsidRDefault="00886E69">
      <w:pPr>
        <w:spacing w:line="360" w:lineRule="auto"/>
        <w:ind w:firstLine="480"/>
        <w:rPr>
          <w:rFonts w:asciiTheme="minorEastAsia" w:eastAsiaTheme="minorEastAsia" w:hAnsiTheme="minorEastAsia" w:cs="宋体"/>
          <w:kern w:val="1"/>
          <w:sz w:val="24"/>
          <w:szCs w:val="24"/>
        </w:rPr>
      </w:pPr>
      <w:r>
        <w:rPr>
          <w:rFonts w:asciiTheme="minorEastAsia" w:eastAsiaTheme="minorEastAsia" w:hAnsiTheme="minorEastAsia" w:cs="宋体" w:hint="eastAsia"/>
          <w:kern w:val="1"/>
          <w:sz w:val="24"/>
          <w:szCs w:val="24"/>
        </w:rPr>
        <w:t>1、</w:t>
      </w:r>
      <w:r>
        <w:rPr>
          <w:rFonts w:asciiTheme="minorEastAsia" w:eastAsiaTheme="minorEastAsia" w:hAnsiTheme="minorEastAsia" w:cs="宋体"/>
          <w:kern w:val="1"/>
          <w:sz w:val="24"/>
          <w:szCs w:val="24"/>
        </w:rPr>
        <w:t xml:space="preserve">招标文件的组成 </w:t>
      </w:r>
    </w:p>
    <w:p w:rsidR="001F3D80" w:rsidRDefault="00886E69">
      <w:pPr>
        <w:spacing w:line="360" w:lineRule="auto"/>
        <w:ind w:firstLine="480"/>
        <w:rPr>
          <w:rFonts w:asciiTheme="minorEastAsia" w:eastAsiaTheme="minorEastAsia" w:hAnsiTheme="minorEastAsia" w:cs="宋体"/>
          <w:kern w:val="1"/>
          <w:sz w:val="24"/>
          <w:szCs w:val="24"/>
        </w:rPr>
      </w:pPr>
      <w:r>
        <w:rPr>
          <w:rFonts w:asciiTheme="minorEastAsia" w:eastAsiaTheme="minorEastAsia" w:hAnsiTheme="minorEastAsia" w:cs="宋体"/>
          <w:kern w:val="1"/>
          <w:sz w:val="24"/>
          <w:szCs w:val="24"/>
        </w:rPr>
        <w:t>本文件及依法对本文件所作的书面</w:t>
      </w:r>
      <w:r>
        <w:rPr>
          <w:rFonts w:asciiTheme="minorEastAsia" w:eastAsiaTheme="minorEastAsia" w:hAnsiTheme="minorEastAsia" w:cs="宋体" w:hint="eastAsia"/>
          <w:kern w:val="1"/>
          <w:sz w:val="24"/>
          <w:szCs w:val="24"/>
        </w:rPr>
        <w:t>更正</w:t>
      </w:r>
      <w:r>
        <w:rPr>
          <w:rFonts w:asciiTheme="minorEastAsia" w:eastAsiaTheme="minorEastAsia" w:hAnsiTheme="minorEastAsia" w:cs="宋体"/>
          <w:kern w:val="1"/>
          <w:sz w:val="24"/>
          <w:szCs w:val="24"/>
        </w:rPr>
        <w:t>内容均为招标文件的组成部分。</w:t>
      </w:r>
    </w:p>
    <w:p w:rsidR="001F3D80" w:rsidRDefault="00886E69">
      <w:pPr>
        <w:spacing w:line="360" w:lineRule="auto"/>
        <w:ind w:firstLine="480"/>
        <w:rPr>
          <w:rFonts w:asciiTheme="minorEastAsia" w:eastAsiaTheme="minorEastAsia" w:hAnsiTheme="minorEastAsia" w:cs="宋体"/>
          <w:kern w:val="1"/>
          <w:sz w:val="24"/>
          <w:szCs w:val="24"/>
        </w:rPr>
      </w:pPr>
      <w:r>
        <w:rPr>
          <w:rFonts w:asciiTheme="minorEastAsia" w:eastAsiaTheme="minorEastAsia" w:hAnsiTheme="minorEastAsia" w:cs="宋体"/>
          <w:kern w:val="1"/>
          <w:sz w:val="24"/>
          <w:szCs w:val="24"/>
        </w:rPr>
        <w:lastRenderedPageBreak/>
        <w:t>2、招标文件的更正</w:t>
      </w:r>
    </w:p>
    <w:p w:rsidR="001F3D80" w:rsidRDefault="00886E69">
      <w:pPr>
        <w:spacing w:line="360" w:lineRule="auto"/>
        <w:ind w:firstLine="480"/>
        <w:rPr>
          <w:rFonts w:asciiTheme="minorEastAsia" w:eastAsiaTheme="minorEastAsia" w:hAnsiTheme="minorEastAsia" w:cs="宋体"/>
          <w:kern w:val="1"/>
          <w:sz w:val="24"/>
          <w:szCs w:val="24"/>
        </w:rPr>
      </w:pPr>
      <w:r>
        <w:rPr>
          <w:rFonts w:asciiTheme="minorEastAsia" w:eastAsiaTheme="minorEastAsia" w:hAnsiTheme="minorEastAsia" w:cs="宋体" w:hint="eastAsia"/>
          <w:kern w:val="1"/>
          <w:sz w:val="24"/>
          <w:szCs w:val="24"/>
        </w:rPr>
        <w:t>参加投标的投标人若认为招标文件的资格要求和技术要求有倾向性或不公正性，可在报价截止期2日前以书面形式向</w:t>
      </w:r>
      <w:r>
        <w:rPr>
          <w:rFonts w:ascii="宋体" w:eastAsia="宋体" w:hAnsi="宋体" w:cs="宋体" w:hint="eastAsia"/>
          <w:kern w:val="1"/>
          <w:sz w:val="24"/>
        </w:rPr>
        <w:t>招标人</w:t>
      </w:r>
      <w:r>
        <w:rPr>
          <w:rFonts w:asciiTheme="minorEastAsia" w:eastAsiaTheme="minorEastAsia" w:hAnsiTheme="minorEastAsia" w:cs="宋体" w:hint="eastAsia"/>
          <w:kern w:val="1"/>
          <w:sz w:val="24"/>
          <w:szCs w:val="24"/>
        </w:rPr>
        <w:t>提出。对于没有提出澄清要求又参与了该项目投标的投标人将被视为完全认同该招标文件，报价截止期后不再受理针对招标文件的相关质疑和投诉。</w:t>
      </w:r>
    </w:p>
    <w:p w:rsidR="001F3D80" w:rsidRDefault="00886E69">
      <w:pPr>
        <w:spacing w:line="360" w:lineRule="auto"/>
        <w:ind w:firstLine="480"/>
        <w:rPr>
          <w:rFonts w:asciiTheme="minorEastAsia" w:eastAsiaTheme="minorEastAsia" w:hAnsiTheme="minorEastAsia" w:cs="宋体"/>
          <w:kern w:val="1"/>
          <w:sz w:val="24"/>
          <w:szCs w:val="24"/>
        </w:rPr>
      </w:pPr>
      <w:r>
        <w:rPr>
          <w:rFonts w:asciiTheme="minorEastAsia" w:eastAsiaTheme="minorEastAsia" w:hAnsiTheme="minorEastAsia" w:cs="宋体"/>
          <w:kern w:val="1"/>
          <w:sz w:val="24"/>
          <w:szCs w:val="24"/>
        </w:rPr>
        <w:t>招标文件各项条款最终解释权归</w:t>
      </w:r>
      <w:r>
        <w:rPr>
          <w:rFonts w:asciiTheme="minorEastAsia" w:eastAsiaTheme="minorEastAsia" w:hAnsiTheme="minorEastAsia" w:cs="宋体" w:hint="eastAsia"/>
          <w:kern w:val="1"/>
          <w:sz w:val="24"/>
          <w:szCs w:val="24"/>
        </w:rPr>
        <w:t>招标人。</w:t>
      </w:r>
      <w:r>
        <w:rPr>
          <w:rFonts w:asciiTheme="minorEastAsia" w:eastAsiaTheme="minorEastAsia" w:hAnsiTheme="minorEastAsia" w:cs="宋体"/>
          <w:kern w:val="1"/>
          <w:sz w:val="24"/>
          <w:szCs w:val="24"/>
        </w:rPr>
        <w:t>投标人对招标人提供的招标文件所做出的推论、解释和结论，招标人概不负责。投标人由于对招标文件的任何推论和误解以及招标人对有关问题的口头解释所造成的后果，均由投标人自负。</w:t>
      </w:r>
    </w:p>
    <w:p w:rsidR="001F3D80" w:rsidRDefault="00886E69">
      <w:pPr>
        <w:spacing w:line="360" w:lineRule="auto"/>
        <w:ind w:firstLine="480"/>
        <w:rPr>
          <w:rFonts w:asciiTheme="minorEastAsia" w:eastAsiaTheme="minorEastAsia" w:hAnsiTheme="minorEastAsia" w:cs="宋体"/>
          <w:kern w:val="1"/>
          <w:sz w:val="24"/>
          <w:szCs w:val="24"/>
        </w:rPr>
      </w:pPr>
      <w:r>
        <w:rPr>
          <w:rFonts w:asciiTheme="minorEastAsia" w:eastAsiaTheme="minorEastAsia" w:hAnsiTheme="minorEastAsia" w:cs="宋体" w:hint="eastAsia"/>
          <w:kern w:val="1"/>
          <w:sz w:val="24"/>
          <w:szCs w:val="24"/>
        </w:rPr>
        <w:t>招标人</w:t>
      </w:r>
      <w:r>
        <w:rPr>
          <w:rFonts w:asciiTheme="minorEastAsia" w:eastAsiaTheme="minorEastAsia" w:hAnsiTheme="minorEastAsia" w:cs="宋体"/>
          <w:kern w:val="1"/>
          <w:sz w:val="24"/>
          <w:szCs w:val="24"/>
        </w:rPr>
        <w:t>有权对已发出的招标文件进行必要的澄清或</w:t>
      </w:r>
      <w:r>
        <w:rPr>
          <w:rFonts w:asciiTheme="minorEastAsia" w:eastAsiaTheme="minorEastAsia" w:hAnsiTheme="minorEastAsia" w:cs="宋体" w:hint="eastAsia"/>
          <w:kern w:val="1"/>
          <w:sz w:val="24"/>
          <w:szCs w:val="24"/>
        </w:rPr>
        <w:t>修改</w:t>
      </w:r>
      <w:r>
        <w:rPr>
          <w:rFonts w:asciiTheme="minorEastAsia" w:eastAsiaTheme="minorEastAsia" w:hAnsiTheme="minorEastAsia" w:cs="宋体"/>
          <w:kern w:val="1"/>
          <w:sz w:val="24"/>
          <w:szCs w:val="24"/>
        </w:rPr>
        <w:t>，</w:t>
      </w:r>
      <w:r>
        <w:rPr>
          <w:rFonts w:asciiTheme="minorEastAsia" w:eastAsiaTheme="minorEastAsia" w:hAnsiTheme="minorEastAsia" w:cs="宋体" w:hint="eastAsia"/>
          <w:kern w:val="1"/>
          <w:sz w:val="24"/>
          <w:szCs w:val="24"/>
        </w:rPr>
        <w:t>或</w:t>
      </w:r>
      <w:r>
        <w:rPr>
          <w:rFonts w:asciiTheme="minorEastAsia" w:eastAsiaTheme="minorEastAsia" w:hAnsiTheme="minorEastAsia" w:cs="宋体"/>
          <w:kern w:val="1"/>
          <w:sz w:val="24"/>
          <w:szCs w:val="24"/>
        </w:rPr>
        <w:t>视具体情况</w:t>
      </w:r>
      <w:r>
        <w:rPr>
          <w:rFonts w:asciiTheme="minorEastAsia" w:eastAsiaTheme="minorEastAsia" w:hAnsiTheme="minorEastAsia" w:cs="宋体" w:hint="eastAsia"/>
          <w:kern w:val="1"/>
          <w:sz w:val="24"/>
          <w:szCs w:val="24"/>
        </w:rPr>
        <w:t>，</w:t>
      </w:r>
      <w:r>
        <w:rPr>
          <w:rFonts w:asciiTheme="minorEastAsia" w:eastAsiaTheme="minorEastAsia" w:hAnsiTheme="minorEastAsia" w:cs="宋体"/>
          <w:kern w:val="1"/>
          <w:sz w:val="24"/>
          <w:szCs w:val="24"/>
        </w:rPr>
        <w:t>延长</w:t>
      </w:r>
      <w:r>
        <w:rPr>
          <w:rFonts w:asciiTheme="minorEastAsia" w:eastAsiaTheme="minorEastAsia" w:hAnsiTheme="minorEastAsia" w:cs="宋体" w:hint="eastAsia"/>
          <w:kern w:val="1"/>
          <w:sz w:val="24"/>
          <w:szCs w:val="24"/>
        </w:rPr>
        <w:t>招标</w:t>
      </w:r>
      <w:r>
        <w:rPr>
          <w:rFonts w:asciiTheme="minorEastAsia" w:eastAsiaTheme="minorEastAsia" w:hAnsiTheme="minorEastAsia" w:cs="宋体"/>
          <w:kern w:val="1"/>
          <w:sz w:val="24"/>
          <w:szCs w:val="24"/>
        </w:rPr>
        <w:t>时间</w:t>
      </w:r>
      <w:r>
        <w:rPr>
          <w:rFonts w:asciiTheme="minorEastAsia" w:eastAsiaTheme="minorEastAsia" w:hAnsiTheme="minorEastAsia" w:cs="宋体" w:hint="eastAsia"/>
          <w:kern w:val="1"/>
          <w:sz w:val="24"/>
          <w:szCs w:val="24"/>
        </w:rPr>
        <w:t>或</w:t>
      </w:r>
      <w:r>
        <w:rPr>
          <w:rFonts w:asciiTheme="minorEastAsia" w:eastAsiaTheme="minorEastAsia" w:hAnsiTheme="minorEastAsia" w:cs="宋体"/>
          <w:kern w:val="1"/>
          <w:sz w:val="24"/>
          <w:szCs w:val="24"/>
        </w:rPr>
        <w:t>投标文件提交</w:t>
      </w:r>
      <w:r>
        <w:rPr>
          <w:rFonts w:asciiTheme="minorEastAsia" w:eastAsiaTheme="minorEastAsia" w:hAnsiTheme="minorEastAsia" w:cs="宋体" w:hint="eastAsia"/>
          <w:kern w:val="1"/>
          <w:sz w:val="24"/>
          <w:szCs w:val="24"/>
        </w:rPr>
        <w:t>的</w:t>
      </w:r>
      <w:r>
        <w:rPr>
          <w:rFonts w:asciiTheme="minorEastAsia" w:eastAsiaTheme="minorEastAsia" w:hAnsiTheme="minorEastAsia" w:cs="宋体"/>
          <w:kern w:val="1"/>
          <w:sz w:val="24"/>
          <w:szCs w:val="24"/>
        </w:rPr>
        <w:t>截止时间</w:t>
      </w:r>
      <w:r>
        <w:rPr>
          <w:rFonts w:asciiTheme="minorEastAsia" w:eastAsiaTheme="minorEastAsia" w:hAnsiTheme="minorEastAsia" w:cs="宋体" w:hint="eastAsia"/>
          <w:kern w:val="1"/>
          <w:sz w:val="24"/>
          <w:szCs w:val="24"/>
        </w:rPr>
        <w:t>，</w:t>
      </w:r>
      <w:r>
        <w:rPr>
          <w:rFonts w:asciiTheme="minorEastAsia" w:eastAsiaTheme="minorEastAsia" w:hAnsiTheme="minorEastAsia" w:cs="宋体"/>
          <w:kern w:val="1"/>
          <w:sz w:val="24"/>
          <w:szCs w:val="24"/>
        </w:rPr>
        <w:t>并</w:t>
      </w:r>
      <w:r>
        <w:rPr>
          <w:rFonts w:asciiTheme="minorEastAsia" w:eastAsiaTheme="minorEastAsia" w:hAnsiTheme="minorEastAsia" w:cs="宋体" w:hint="eastAsia"/>
          <w:kern w:val="1"/>
          <w:sz w:val="24"/>
          <w:szCs w:val="24"/>
        </w:rPr>
        <w:t>将变更的内容以更正</w:t>
      </w:r>
      <w:r>
        <w:rPr>
          <w:rFonts w:asciiTheme="minorEastAsia" w:eastAsiaTheme="minorEastAsia" w:hAnsiTheme="minorEastAsia" w:cs="宋体"/>
          <w:kern w:val="1"/>
          <w:sz w:val="24"/>
          <w:szCs w:val="24"/>
        </w:rPr>
        <w:t>公告</w:t>
      </w:r>
      <w:r>
        <w:rPr>
          <w:rFonts w:asciiTheme="minorEastAsia" w:eastAsiaTheme="minorEastAsia" w:hAnsiTheme="minorEastAsia" w:cs="宋体" w:hint="eastAsia"/>
          <w:kern w:val="1"/>
          <w:sz w:val="24"/>
          <w:szCs w:val="24"/>
        </w:rPr>
        <w:t>形式</w:t>
      </w:r>
      <w:r>
        <w:rPr>
          <w:rFonts w:asciiTheme="minorEastAsia" w:eastAsiaTheme="minorEastAsia" w:hAnsiTheme="minorEastAsia" w:cs="宋体"/>
          <w:kern w:val="1"/>
          <w:sz w:val="24"/>
          <w:szCs w:val="24"/>
        </w:rPr>
        <w:t>通知所有投标人。</w:t>
      </w:r>
    </w:p>
    <w:p w:rsidR="001F3D80" w:rsidRDefault="00886E69">
      <w:pPr>
        <w:spacing w:line="360" w:lineRule="auto"/>
        <w:ind w:firstLine="480"/>
        <w:rPr>
          <w:rFonts w:asciiTheme="minorEastAsia" w:eastAsiaTheme="minorEastAsia" w:hAnsiTheme="minorEastAsia" w:cs="宋体"/>
          <w:kern w:val="1"/>
          <w:sz w:val="24"/>
          <w:szCs w:val="24"/>
        </w:rPr>
      </w:pPr>
      <w:r>
        <w:rPr>
          <w:rFonts w:asciiTheme="minorEastAsia" w:eastAsiaTheme="minorEastAsia" w:hAnsiTheme="minorEastAsia" w:cs="宋体"/>
          <w:kern w:val="1"/>
          <w:sz w:val="24"/>
          <w:szCs w:val="24"/>
        </w:rPr>
        <w:t>公告通知以招标人网站所发布的为准。</w:t>
      </w:r>
    </w:p>
    <w:p w:rsidR="001F3D80" w:rsidRDefault="00886E69">
      <w:pPr>
        <w:spacing w:line="360" w:lineRule="auto"/>
        <w:ind w:firstLine="482"/>
        <w:rPr>
          <w:rFonts w:asciiTheme="minorEastAsia" w:eastAsiaTheme="minorEastAsia" w:hAnsiTheme="minorEastAsia" w:cs="宋体"/>
          <w:b/>
          <w:kern w:val="1"/>
          <w:sz w:val="24"/>
          <w:szCs w:val="24"/>
        </w:rPr>
      </w:pPr>
      <w:r>
        <w:rPr>
          <w:rFonts w:asciiTheme="minorEastAsia" w:eastAsiaTheme="minorEastAsia" w:hAnsiTheme="minorEastAsia" w:cs="宋体"/>
          <w:b/>
          <w:kern w:val="1"/>
          <w:sz w:val="24"/>
          <w:szCs w:val="24"/>
        </w:rPr>
        <w:t>五、投标人的义务</w:t>
      </w:r>
    </w:p>
    <w:p w:rsidR="001F3D80" w:rsidRDefault="00886E69">
      <w:pPr>
        <w:spacing w:line="360" w:lineRule="auto"/>
        <w:ind w:firstLine="480"/>
        <w:rPr>
          <w:rFonts w:asciiTheme="minorEastAsia" w:eastAsiaTheme="minorEastAsia" w:hAnsiTheme="minorEastAsia" w:cs="宋体"/>
          <w:kern w:val="1"/>
          <w:sz w:val="24"/>
          <w:szCs w:val="24"/>
        </w:rPr>
      </w:pPr>
      <w:r>
        <w:rPr>
          <w:rFonts w:asciiTheme="minorEastAsia" w:eastAsiaTheme="minorEastAsia" w:hAnsiTheme="minorEastAsia" w:cs="宋体" w:hint="eastAsia"/>
          <w:kern w:val="1"/>
          <w:sz w:val="24"/>
          <w:szCs w:val="24"/>
        </w:rPr>
        <w:t>1</w:t>
      </w:r>
      <w:r>
        <w:rPr>
          <w:rFonts w:asciiTheme="minorEastAsia" w:eastAsiaTheme="minorEastAsia" w:hAnsiTheme="minorEastAsia" w:cs="宋体"/>
          <w:kern w:val="1"/>
          <w:sz w:val="24"/>
          <w:szCs w:val="24"/>
        </w:rPr>
        <w:t>、投标人应当认真阅读招标文件，完全明了</w:t>
      </w:r>
      <w:r>
        <w:rPr>
          <w:rFonts w:asciiTheme="minorEastAsia" w:eastAsiaTheme="minorEastAsia" w:hAnsiTheme="minorEastAsia" w:cs="宋体" w:hint="eastAsia"/>
          <w:kern w:val="1"/>
          <w:sz w:val="24"/>
          <w:szCs w:val="24"/>
        </w:rPr>
        <w:t>招标</w:t>
      </w:r>
      <w:r>
        <w:rPr>
          <w:rFonts w:asciiTheme="minorEastAsia" w:eastAsiaTheme="minorEastAsia" w:hAnsiTheme="minorEastAsia" w:cs="宋体"/>
          <w:kern w:val="1"/>
          <w:sz w:val="24"/>
          <w:szCs w:val="24"/>
        </w:rPr>
        <w:t>项目之名称、用途、数量、质量，完全明了投标人所应具备的资格条件。</w:t>
      </w:r>
    </w:p>
    <w:p w:rsidR="001F3D80" w:rsidRDefault="00886E69">
      <w:pPr>
        <w:spacing w:line="360" w:lineRule="auto"/>
        <w:ind w:firstLine="480"/>
        <w:rPr>
          <w:rFonts w:asciiTheme="minorEastAsia" w:eastAsiaTheme="minorEastAsia" w:hAnsiTheme="minorEastAsia" w:cs="宋体"/>
          <w:kern w:val="1"/>
          <w:sz w:val="24"/>
          <w:szCs w:val="24"/>
        </w:rPr>
      </w:pPr>
      <w:r>
        <w:rPr>
          <w:rFonts w:asciiTheme="minorEastAsia" w:eastAsiaTheme="minorEastAsia" w:hAnsiTheme="minorEastAsia" w:cs="宋体" w:hint="eastAsia"/>
          <w:kern w:val="1"/>
          <w:sz w:val="24"/>
          <w:szCs w:val="24"/>
        </w:rPr>
        <w:t>2</w:t>
      </w:r>
      <w:r>
        <w:rPr>
          <w:rFonts w:asciiTheme="minorEastAsia" w:eastAsiaTheme="minorEastAsia" w:hAnsiTheme="minorEastAsia" w:cs="宋体"/>
          <w:kern w:val="1"/>
          <w:sz w:val="24"/>
          <w:szCs w:val="24"/>
        </w:rPr>
        <w:t>、投标人应当按照招标文件的要求编制投标文件。投标文件应对招标文件提出的实质性要求和条件做出完全响应。</w:t>
      </w:r>
    </w:p>
    <w:p w:rsidR="001F3D80" w:rsidRDefault="00886E69">
      <w:pPr>
        <w:spacing w:line="360" w:lineRule="auto"/>
        <w:ind w:firstLine="480"/>
        <w:rPr>
          <w:rFonts w:asciiTheme="minorEastAsia" w:eastAsiaTheme="minorEastAsia" w:hAnsiTheme="minorEastAsia" w:cs="宋体"/>
          <w:kern w:val="1"/>
          <w:sz w:val="24"/>
          <w:szCs w:val="24"/>
        </w:rPr>
      </w:pPr>
      <w:r>
        <w:rPr>
          <w:rFonts w:asciiTheme="minorEastAsia" w:eastAsiaTheme="minorEastAsia" w:hAnsiTheme="minorEastAsia" w:cs="宋体" w:hint="eastAsia"/>
          <w:kern w:val="1"/>
          <w:sz w:val="24"/>
          <w:szCs w:val="24"/>
        </w:rPr>
        <w:t>3</w:t>
      </w:r>
      <w:r>
        <w:rPr>
          <w:rFonts w:asciiTheme="minorEastAsia" w:eastAsiaTheme="minorEastAsia" w:hAnsiTheme="minorEastAsia" w:cs="宋体"/>
          <w:kern w:val="1"/>
          <w:sz w:val="24"/>
          <w:szCs w:val="24"/>
        </w:rPr>
        <w:t>、投标人应在投标文件提交截止时间前，将密封的投标文件送达</w:t>
      </w:r>
      <w:r>
        <w:rPr>
          <w:rFonts w:asciiTheme="minorEastAsia" w:eastAsiaTheme="minorEastAsia" w:hAnsiTheme="minorEastAsia" w:cs="宋体" w:hint="eastAsia"/>
          <w:kern w:val="1"/>
          <w:sz w:val="24"/>
          <w:szCs w:val="24"/>
        </w:rPr>
        <w:t>指定</w:t>
      </w:r>
      <w:r>
        <w:rPr>
          <w:rFonts w:asciiTheme="minorEastAsia" w:eastAsiaTheme="minorEastAsia" w:hAnsiTheme="minorEastAsia" w:cs="宋体"/>
          <w:kern w:val="1"/>
          <w:sz w:val="24"/>
          <w:szCs w:val="24"/>
        </w:rPr>
        <w:t>地点。</w:t>
      </w:r>
    </w:p>
    <w:p w:rsidR="001F3D80" w:rsidRDefault="00886E69">
      <w:pPr>
        <w:spacing w:line="360" w:lineRule="auto"/>
        <w:ind w:firstLine="480"/>
        <w:rPr>
          <w:rFonts w:asciiTheme="minorEastAsia" w:eastAsiaTheme="minorEastAsia" w:hAnsiTheme="minorEastAsia" w:cs="宋体"/>
          <w:kern w:val="1"/>
          <w:sz w:val="24"/>
          <w:szCs w:val="24"/>
        </w:rPr>
      </w:pPr>
      <w:r>
        <w:rPr>
          <w:rFonts w:asciiTheme="minorEastAsia" w:eastAsiaTheme="minorEastAsia" w:hAnsiTheme="minorEastAsia" w:cs="宋体" w:hint="eastAsia"/>
          <w:kern w:val="1"/>
          <w:sz w:val="24"/>
          <w:szCs w:val="24"/>
        </w:rPr>
        <w:t>4</w:t>
      </w:r>
      <w:r>
        <w:rPr>
          <w:rFonts w:asciiTheme="minorEastAsia" w:eastAsiaTheme="minorEastAsia" w:hAnsiTheme="minorEastAsia" w:cs="宋体"/>
          <w:kern w:val="1"/>
          <w:sz w:val="24"/>
          <w:szCs w:val="24"/>
        </w:rPr>
        <w:t>、投标人不得相互串通投标报价，不得排挤其他投标人，损害</w:t>
      </w:r>
      <w:r>
        <w:rPr>
          <w:rFonts w:asciiTheme="minorEastAsia" w:eastAsiaTheme="minorEastAsia" w:hAnsiTheme="minorEastAsia" w:cs="宋体" w:hint="eastAsia"/>
          <w:kern w:val="1"/>
          <w:sz w:val="24"/>
          <w:szCs w:val="24"/>
        </w:rPr>
        <w:t>招标人</w:t>
      </w:r>
      <w:r>
        <w:rPr>
          <w:rFonts w:asciiTheme="minorEastAsia" w:eastAsiaTheme="minorEastAsia" w:hAnsiTheme="minorEastAsia" w:cs="宋体"/>
          <w:kern w:val="1"/>
          <w:sz w:val="24"/>
          <w:szCs w:val="24"/>
        </w:rPr>
        <w:t>或者其他投标人合法权益。投标人不得与</w:t>
      </w:r>
      <w:r>
        <w:rPr>
          <w:rFonts w:asciiTheme="minorEastAsia" w:eastAsiaTheme="minorEastAsia" w:hAnsiTheme="minorEastAsia" w:cs="宋体" w:hint="eastAsia"/>
          <w:kern w:val="1"/>
          <w:sz w:val="24"/>
          <w:szCs w:val="24"/>
        </w:rPr>
        <w:t>招标人</w:t>
      </w:r>
      <w:r>
        <w:rPr>
          <w:rFonts w:asciiTheme="minorEastAsia" w:eastAsiaTheme="minorEastAsia" w:hAnsiTheme="minorEastAsia" w:cs="宋体"/>
          <w:kern w:val="1"/>
          <w:sz w:val="24"/>
          <w:szCs w:val="24"/>
        </w:rPr>
        <w:t>串通，损害国家利益</w:t>
      </w:r>
      <w:r>
        <w:rPr>
          <w:rFonts w:asciiTheme="minorEastAsia" w:eastAsiaTheme="minorEastAsia" w:hAnsiTheme="minorEastAsia" w:cs="宋体" w:hint="eastAsia"/>
          <w:kern w:val="1"/>
          <w:sz w:val="24"/>
          <w:szCs w:val="24"/>
        </w:rPr>
        <w:t>、</w:t>
      </w:r>
      <w:r>
        <w:rPr>
          <w:rFonts w:asciiTheme="minorEastAsia" w:eastAsiaTheme="minorEastAsia" w:hAnsiTheme="minorEastAsia" w:cs="宋体"/>
          <w:kern w:val="1"/>
          <w:sz w:val="24"/>
          <w:szCs w:val="24"/>
        </w:rPr>
        <w:t>公众利益或者他人的合法权益。</w:t>
      </w:r>
    </w:p>
    <w:p w:rsidR="001F3D80" w:rsidRDefault="00886E69">
      <w:pPr>
        <w:spacing w:line="360" w:lineRule="auto"/>
        <w:ind w:firstLine="480"/>
        <w:rPr>
          <w:rFonts w:asciiTheme="minorEastAsia" w:eastAsiaTheme="minorEastAsia" w:hAnsiTheme="minorEastAsia" w:cs="宋体"/>
          <w:kern w:val="1"/>
          <w:sz w:val="24"/>
          <w:szCs w:val="24"/>
        </w:rPr>
      </w:pPr>
      <w:r>
        <w:rPr>
          <w:rFonts w:asciiTheme="minorEastAsia" w:eastAsiaTheme="minorEastAsia" w:hAnsiTheme="minorEastAsia" w:cs="宋体" w:hint="eastAsia"/>
          <w:kern w:val="1"/>
          <w:sz w:val="24"/>
          <w:szCs w:val="24"/>
        </w:rPr>
        <w:t>5</w:t>
      </w:r>
      <w:r>
        <w:rPr>
          <w:rFonts w:asciiTheme="minorEastAsia" w:eastAsiaTheme="minorEastAsia" w:hAnsiTheme="minorEastAsia" w:cs="宋体"/>
          <w:kern w:val="1"/>
          <w:sz w:val="24"/>
          <w:szCs w:val="24"/>
        </w:rPr>
        <w:t>、投标人在投标文件提交截止时间前，对所提交的投标文件可以补充、修改或者撤回，并书面通知招标人。补充、修改的内容为投标文件的组成部分</w:t>
      </w:r>
      <w:r>
        <w:rPr>
          <w:rFonts w:asciiTheme="minorEastAsia" w:eastAsiaTheme="minorEastAsia" w:hAnsiTheme="minorEastAsia" w:cs="宋体" w:hint="eastAsia"/>
          <w:kern w:val="1"/>
          <w:sz w:val="24"/>
          <w:szCs w:val="24"/>
        </w:rPr>
        <w:t>。</w:t>
      </w:r>
    </w:p>
    <w:p w:rsidR="001F3D80" w:rsidRDefault="00886E69" w:rsidP="005C7184">
      <w:pPr>
        <w:pStyle w:val="1"/>
        <w:numPr>
          <w:ilvl w:val="0"/>
          <w:numId w:val="0"/>
        </w:numPr>
        <w:spacing w:line="360" w:lineRule="auto"/>
        <w:ind w:left="430" w:hangingChars="183" w:hanging="430"/>
        <w:rPr>
          <w:rFonts w:asciiTheme="minorEastAsia" w:eastAsiaTheme="minorEastAsia" w:hAnsiTheme="minorEastAsia" w:cs="宋体"/>
          <w:spacing w:val="-6"/>
          <w:sz w:val="24"/>
          <w:szCs w:val="24"/>
          <w:lang w:val="zh-CN"/>
        </w:rPr>
      </w:pPr>
      <w:bookmarkStart w:id="1" w:name="_Toc288738798"/>
      <w:bookmarkStart w:id="2" w:name="_Toc288738330"/>
      <w:bookmarkStart w:id="3" w:name="_Toc483325671"/>
      <w:bookmarkEnd w:id="1"/>
      <w:bookmarkEnd w:id="2"/>
      <w:r>
        <w:rPr>
          <w:rFonts w:asciiTheme="minorEastAsia" w:eastAsiaTheme="minorEastAsia" w:hAnsiTheme="minorEastAsia" w:cs="宋体"/>
          <w:spacing w:val="-6"/>
          <w:sz w:val="24"/>
          <w:szCs w:val="24"/>
          <w:lang w:val="zh-CN"/>
        </w:rPr>
        <w:lastRenderedPageBreak/>
        <w:t>第二章</w:t>
      </w:r>
      <w:r>
        <w:rPr>
          <w:rFonts w:asciiTheme="minorEastAsia" w:eastAsiaTheme="minorEastAsia" w:hAnsiTheme="minorEastAsia" w:cs="宋体" w:hint="eastAsia"/>
          <w:spacing w:val="-6"/>
          <w:sz w:val="24"/>
          <w:szCs w:val="24"/>
          <w:lang w:val="zh-CN"/>
        </w:rPr>
        <w:t xml:space="preserve">  </w:t>
      </w:r>
      <w:r>
        <w:rPr>
          <w:rFonts w:asciiTheme="minorEastAsia" w:eastAsiaTheme="minorEastAsia" w:hAnsiTheme="minorEastAsia" w:cs="宋体"/>
          <w:spacing w:val="-6"/>
          <w:sz w:val="24"/>
          <w:szCs w:val="24"/>
          <w:lang w:val="zh-CN"/>
        </w:rPr>
        <w:t>投标文件</w:t>
      </w:r>
      <w:bookmarkEnd w:id="3"/>
    </w:p>
    <w:p w:rsidR="001F3D80" w:rsidRDefault="00886E69">
      <w:pPr>
        <w:spacing w:line="360" w:lineRule="auto"/>
        <w:rPr>
          <w:rFonts w:asciiTheme="minorEastAsia" w:eastAsiaTheme="minorEastAsia" w:hAnsiTheme="minorEastAsia" w:cs="宋体"/>
          <w:b/>
          <w:kern w:val="1"/>
          <w:sz w:val="24"/>
          <w:szCs w:val="24"/>
        </w:rPr>
      </w:pPr>
      <w:bookmarkStart w:id="4" w:name="_Toc288738799"/>
      <w:bookmarkStart w:id="5" w:name="_Toc288738405"/>
      <w:bookmarkStart w:id="6" w:name="_Toc288738331"/>
      <w:bookmarkEnd w:id="4"/>
      <w:bookmarkEnd w:id="5"/>
      <w:bookmarkEnd w:id="6"/>
      <w:r>
        <w:rPr>
          <w:rFonts w:asciiTheme="minorEastAsia" w:eastAsiaTheme="minorEastAsia" w:hAnsiTheme="minorEastAsia" w:cs="宋体"/>
          <w:b/>
          <w:kern w:val="1"/>
          <w:sz w:val="24"/>
          <w:szCs w:val="24"/>
        </w:rPr>
        <w:t>一、投标文件组成</w:t>
      </w:r>
    </w:p>
    <w:p w:rsidR="001F3D80" w:rsidRDefault="00886E69">
      <w:pPr>
        <w:spacing w:line="360" w:lineRule="auto"/>
        <w:ind w:firstLine="480"/>
        <w:rPr>
          <w:rFonts w:asciiTheme="minorEastAsia" w:eastAsiaTheme="minorEastAsia" w:hAnsiTheme="minorEastAsia" w:cs="宋体"/>
          <w:kern w:val="1"/>
          <w:sz w:val="24"/>
          <w:szCs w:val="24"/>
        </w:rPr>
      </w:pPr>
      <w:r>
        <w:rPr>
          <w:rFonts w:asciiTheme="minorEastAsia" w:eastAsiaTheme="minorEastAsia" w:hAnsiTheme="minorEastAsia" w:cs="宋体"/>
          <w:kern w:val="1"/>
          <w:sz w:val="24"/>
          <w:szCs w:val="24"/>
        </w:rPr>
        <w:t>投标文件应当符合招标文件的要求，并应包括但不限于下列内容。</w:t>
      </w:r>
    </w:p>
    <w:p w:rsidR="001F3D80" w:rsidRDefault="00886E69">
      <w:pPr>
        <w:spacing w:line="360" w:lineRule="auto"/>
        <w:ind w:firstLine="480"/>
        <w:rPr>
          <w:rFonts w:asciiTheme="minorEastAsia" w:eastAsiaTheme="minorEastAsia" w:hAnsiTheme="minorEastAsia" w:cs="宋体"/>
          <w:kern w:val="1"/>
          <w:sz w:val="24"/>
          <w:szCs w:val="24"/>
        </w:rPr>
      </w:pPr>
      <w:r>
        <w:rPr>
          <w:rFonts w:asciiTheme="minorEastAsia" w:eastAsiaTheme="minorEastAsia" w:hAnsiTheme="minorEastAsia" w:cs="宋体"/>
          <w:kern w:val="1"/>
          <w:sz w:val="24"/>
          <w:szCs w:val="24"/>
        </w:rPr>
        <w:t>1、</w:t>
      </w:r>
      <w:r>
        <w:rPr>
          <w:rFonts w:asciiTheme="minorEastAsia" w:eastAsiaTheme="minorEastAsia" w:hAnsiTheme="minorEastAsia" w:cs="宋体" w:hint="eastAsia"/>
          <w:kern w:val="1"/>
          <w:sz w:val="24"/>
          <w:szCs w:val="24"/>
        </w:rPr>
        <w:t>投标人</w:t>
      </w:r>
      <w:r>
        <w:rPr>
          <w:rFonts w:asciiTheme="minorEastAsia" w:eastAsiaTheme="minorEastAsia" w:hAnsiTheme="minorEastAsia" w:cs="宋体"/>
          <w:kern w:val="1"/>
          <w:sz w:val="24"/>
          <w:szCs w:val="24"/>
        </w:rPr>
        <w:t>情况说明：</w:t>
      </w:r>
    </w:p>
    <w:p w:rsidR="001F3D80" w:rsidRDefault="00886E69">
      <w:pPr>
        <w:spacing w:line="360" w:lineRule="auto"/>
        <w:ind w:firstLine="480"/>
        <w:rPr>
          <w:rFonts w:asciiTheme="minorEastAsia" w:eastAsiaTheme="minorEastAsia" w:hAnsiTheme="minorEastAsia" w:cs="宋体"/>
          <w:kern w:val="1"/>
          <w:sz w:val="24"/>
          <w:szCs w:val="24"/>
        </w:rPr>
      </w:pPr>
      <w:r>
        <w:rPr>
          <w:rFonts w:asciiTheme="minorEastAsia" w:eastAsiaTheme="minorEastAsia" w:hAnsiTheme="minorEastAsia" w:cs="宋体" w:hint="eastAsia"/>
          <w:kern w:val="1"/>
          <w:sz w:val="24"/>
          <w:szCs w:val="24"/>
        </w:rPr>
        <w:t>投标人简介（含投标人规模、技术能力及装备水平等）、人员情况、典型项目介绍</w:t>
      </w:r>
      <w:r>
        <w:rPr>
          <w:rFonts w:asciiTheme="minorEastAsia" w:eastAsiaTheme="minorEastAsia" w:hAnsiTheme="minorEastAsia" w:cs="宋体"/>
          <w:kern w:val="1"/>
          <w:sz w:val="24"/>
          <w:szCs w:val="24"/>
        </w:rPr>
        <w:t>。</w:t>
      </w:r>
    </w:p>
    <w:p w:rsidR="001F3D80" w:rsidRDefault="00886E69">
      <w:pPr>
        <w:spacing w:line="360" w:lineRule="auto"/>
        <w:ind w:firstLine="480"/>
        <w:rPr>
          <w:rFonts w:asciiTheme="minorEastAsia" w:eastAsiaTheme="minorEastAsia" w:hAnsiTheme="minorEastAsia" w:cs="宋体"/>
          <w:kern w:val="1"/>
          <w:sz w:val="24"/>
          <w:szCs w:val="24"/>
        </w:rPr>
      </w:pPr>
      <w:r>
        <w:rPr>
          <w:rFonts w:asciiTheme="minorEastAsia" w:eastAsiaTheme="minorEastAsia" w:hAnsiTheme="minorEastAsia" w:cs="宋体"/>
          <w:kern w:val="1"/>
          <w:sz w:val="24"/>
          <w:szCs w:val="24"/>
        </w:rPr>
        <w:t>2、</w:t>
      </w:r>
      <w:r>
        <w:rPr>
          <w:rFonts w:asciiTheme="minorEastAsia" w:eastAsiaTheme="minorEastAsia" w:hAnsiTheme="minorEastAsia" w:cs="宋体" w:hint="eastAsia"/>
          <w:kern w:val="1"/>
          <w:sz w:val="24"/>
          <w:szCs w:val="24"/>
        </w:rPr>
        <w:t>投标人资格审查材料，证明投标人符合资格要求的证明材料包括但不限于以下材料：</w:t>
      </w:r>
    </w:p>
    <w:p w:rsidR="001F3D80" w:rsidRDefault="00886E69">
      <w:pPr>
        <w:spacing w:line="360" w:lineRule="auto"/>
        <w:ind w:firstLine="480"/>
        <w:rPr>
          <w:rFonts w:asciiTheme="minorEastAsia" w:eastAsiaTheme="minorEastAsia" w:hAnsiTheme="minorEastAsia" w:cs="宋体"/>
          <w:kern w:val="1"/>
          <w:sz w:val="24"/>
          <w:szCs w:val="24"/>
        </w:rPr>
      </w:pPr>
      <w:r>
        <w:rPr>
          <w:rFonts w:asciiTheme="minorEastAsia" w:eastAsiaTheme="minorEastAsia" w:hAnsiTheme="minorEastAsia" w:cs="宋体"/>
          <w:kern w:val="1"/>
          <w:sz w:val="24"/>
          <w:szCs w:val="24"/>
        </w:rPr>
        <w:t>1）</w:t>
      </w:r>
      <w:r>
        <w:rPr>
          <w:rFonts w:asciiTheme="minorEastAsia" w:eastAsiaTheme="minorEastAsia" w:hAnsiTheme="minorEastAsia" w:cs="宋体" w:hint="eastAsia"/>
          <w:kern w:val="1"/>
          <w:sz w:val="24"/>
          <w:szCs w:val="24"/>
        </w:rPr>
        <w:t>投标函（附件一）；</w:t>
      </w:r>
    </w:p>
    <w:p w:rsidR="001F3D80" w:rsidRDefault="00886E69">
      <w:pPr>
        <w:spacing w:line="360" w:lineRule="auto"/>
        <w:ind w:firstLine="480"/>
        <w:rPr>
          <w:rFonts w:asciiTheme="minorEastAsia" w:eastAsiaTheme="minorEastAsia" w:hAnsiTheme="minorEastAsia" w:cs="宋体"/>
          <w:kern w:val="1"/>
          <w:sz w:val="24"/>
          <w:szCs w:val="24"/>
        </w:rPr>
      </w:pPr>
      <w:r>
        <w:rPr>
          <w:rFonts w:asciiTheme="minorEastAsia" w:eastAsiaTheme="minorEastAsia" w:hAnsiTheme="minorEastAsia" w:cs="宋体" w:hint="eastAsia"/>
          <w:kern w:val="1"/>
          <w:sz w:val="24"/>
          <w:szCs w:val="24"/>
        </w:rPr>
        <w:t>2</w:t>
      </w:r>
      <w:r>
        <w:rPr>
          <w:rFonts w:asciiTheme="minorEastAsia" w:eastAsiaTheme="minorEastAsia" w:hAnsiTheme="minorEastAsia" w:cs="宋体"/>
          <w:kern w:val="1"/>
          <w:sz w:val="24"/>
          <w:szCs w:val="24"/>
        </w:rPr>
        <w:t>）</w:t>
      </w:r>
      <w:r>
        <w:rPr>
          <w:rFonts w:asciiTheme="minorEastAsia" w:eastAsiaTheme="minorEastAsia" w:hAnsiTheme="minorEastAsia" w:cs="宋体" w:hint="eastAsia"/>
          <w:kern w:val="1"/>
          <w:sz w:val="24"/>
          <w:szCs w:val="24"/>
        </w:rPr>
        <w:t>法定代表人资格证明书（附件二），授权委托书（附件三），投标人法定代表人或者委托代理人的身份证；</w:t>
      </w:r>
    </w:p>
    <w:p w:rsidR="001F3D80" w:rsidRDefault="00886E69">
      <w:pPr>
        <w:spacing w:line="360" w:lineRule="auto"/>
        <w:ind w:firstLine="480"/>
        <w:rPr>
          <w:rFonts w:asciiTheme="minorEastAsia" w:eastAsiaTheme="minorEastAsia" w:hAnsiTheme="minorEastAsia" w:cs="宋体"/>
          <w:kern w:val="1"/>
          <w:sz w:val="24"/>
          <w:szCs w:val="24"/>
        </w:rPr>
      </w:pPr>
      <w:r>
        <w:rPr>
          <w:rFonts w:asciiTheme="minorEastAsia" w:eastAsiaTheme="minorEastAsia" w:hAnsiTheme="minorEastAsia" w:cs="宋体" w:hint="eastAsia"/>
          <w:kern w:val="1"/>
          <w:sz w:val="24"/>
          <w:szCs w:val="24"/>
        </w:rPr>
        <w:t>3</w:t>
      </w:r>
      <w:r>
        <w:rPr>
          <w:rFonts w:asciiTheme="minorEastAsia" w:eastAsiaTheme="minorEastAsia" w:hAnsiTheme="minorEastAsia" w:cs="宋体"/>
          <w:kern w:val="1"/>
          <w:sz w:val="24"/>
          <w:szCs w:val="24"/>
        </w:rPr>
        <w:t>）</w:t>
      </w:r>
      <w:r>
        <w:rPr>
          <w:rFonts w:asciiTheme="minorEastAsia" w:eastAsiaTheme="minorEastAsia" w:hAnsiTheme="minorEastAsia" w:cs="宋体" w:hint="eastAsia"/>
          <w:kern w:val="1"/>
          <w:sz w:val="24"/>
          <w:szCs w:val="24"/>
        </w:rPr>
        <w:t>有效的营业执照及相关执业资格证书的复印件；</w:t>
      </w:r>
      <w:r>
        <w:rPr>
          <w:rFonts w:asciiTheme="minorEastAsia" w:eastAsiaTheme="minorEastAsia" w:hAnsiTheme="minorEastAsia" w:cs="宋体"/>
          <w:kern w:val="1"/>
          <w:sz w:val="24"/>
          <w:szCs w:val="24"/>
        </w:rPr>
        <w:t xml:space="preserve"> </w:t>
      </w:r>
    </w:p>
    <w:p w:rsidR="001F3D80" w:rsidRDefault="00886E69">
      <w:pPr>
        <w:spacing w:line="360" w:lineRule="auto"/>
        <w:ind w:firstLine="480"/>
        <w:rPr>
          <w:rFonts w:asciiTheme="minorEastAsia" w:eastAsiaTheme="minorEastAsia" w:hAnsiTheme="minorEastAsia" w:cs="宋体"/>
          <w:kern w:val="1"/>
          <w:sz w:val="24"/>
          <w:szCs w:val="24"/>
        </w:rPr>
      </w:pPr>
      <w:r>
        <w:rPr>
          <w:rFonts w:asciiTheme="minorEastAsia" w:eastAsiaTheme="minorEastAsia" w:hAnsiTheme="minorEastAsia" w:cs="宋体" w:hint="eastAsia"/>
          <w:kern w:val="1"/>
          <w:sz w:val="24"/>
          <w:szCs w:val="24"/>
        </w:rPr>
        <w:t>4</w:t>
      </w:r>
      <w:r>
        <w:rPr>
          <w:rFonts w:asciiTheme="minorEastAsia" w:eastAsiaTheme="minorEastAsia" w:hAnsiTheme="minorEastAsia" w:cs="宋体"/>
          <w:kern w:val="1"/>
          <w:sz w:val="24"/>
          <w:szCs w:val="24"/>
        </w:rPr>
        <w:t>）类似地源热泵空调运行维护业绩</w:t>
      </w:r>
      <w:r>
        <w:rPr>
          <w:rFonts w:asciiTheme="minorEastAsia" w:eastAsiaTheme="minorEastAsia" w:hAnsiTheme="minorEastAsia" w:cs="宋体" w:hint="eastAsia"/>
          <w:kern w:val="1"/>
          <w:sz w:val="24"/>
          <w:szCs w:val="24"/>
        </w:rPr>
        <w:t>。</w:t>
      </w:r>
    </w:p>
    <w:p w:rsidR="001F3D80" w:rsidRDefault="00886E69">
      <w:pPr>
        <w:spacing w:line="360" w:lineRule="auto"/>
        <w:ind w:firstLine="480"/>
        <w:rPr>
          <w:rFonts w:asciiTheme="minorEastAsia" w:eastAsiaTheme="minorEastAsia" w:hAnsiTheme="minorEastAsia" w:cs="宋体"/>
          <w:kern w:val="1"/>
          <w:sz w:val="24"/>
          <w:szCs w:val="24"/>
        </w:rPr>
      </w:pPr>
      <w:r>
        <w:rPr>
          <w:rFonts w:asciiTheme="minorEastAsia" w:eastAsiaTheme="minorEastAsia" w:hAnsiTheme="minorEastAsia" w:cs="宋体" w:hint="eastAsia"/>
          <w:kern w:val="1"/>
          <w:sz w:val="24"/>
          <w:szCs w:val="24"/>
        </w:rPr>
        <w:t>3、投标报价</w:t>
      </w:r>
      <w:r>
        <w:rPr>
          <w:rFonts w:asciiTheme="minorEastAsia" w:eastAsiaTheme="minorEastAsia" w:hAnsiTheme="minorEastAsia" w:cs="宋体"/>
          <w:kern w:val="1"/>
          <w:sz w:val="24"/>
          <w:szCs w:val="24"/>
        </w:rPr>
        <w:t>：</w:t>
      </w:r>
    </w:p>
    <w:p w:rsidR="001F3D80" w:rsidRDefault="00886E69">
      <w:pPr>
        <w:spacing w:line="360" w:lineRule="auto"/>
        <w:ind w:firstLine="480"/>
        <w:rPr>
          <w:rFonts w:asciiTheme="minorEastAsia" w:eastAsiaTheme="minorEastAsia" w:hAnsiTheme="minorEastAsia" w:cs="宋体"/>
          <w:kern w:val="1"/>
          <w:sz w:val="24"/>
          <w:szCs w:val="24"/>
        </w:rPr>
      </w:pPr>
      <w:r>
        <w:rPr>
          <w:rFonts w:asciiTheme="minorEastAsia" w:eastAsiaTheme="minorEastAsia" w:hAnsiTheme="minorEastAsia" w:cs="宋体"/>
          <w:kern w:val="1"/>
          <w:sz w:val="24"/>
          <w:szCs w:val="24"/>
        </w:rPr>
        <w:t>投标报价的具体要求见招标文件第四章。</w:t>
      </w:r>
    </w:p>
    <w:p w:rsidR="001F3D80" w:rsidRDefault="00886E69">
      <w:pPr>
        <w:spacing w:line="360" w:lineRule="auto"/>
        <w:ind w:firstLine="480"/>
        <w:rPr>
          <w:rFonts w:asciiTheme="minorEastAsia" w:eastAsiaTheme="minorEastAsia" w:hAnsiTheme="minorEastAsia" w:cs="宋体"/>
          <w:kern w:val="1"/>
          <w:sz w:val="24"/>
          <w:szCs w:val="24"/>
        </w:rPr>
      </w:pPr>
      <w:r>
        <w:rPr>
          <w:rFonts w:asciiTheme="minorEastAsia" w:eastAsiaTheme="minorEastAsia" w:hAnsiTheme="minorEastAsia" w:cs="宋体"/>
          <w:kern w:val="1"/>
          <w:sz w:val="24"/>
          <w:szCs w:val="24"/>
        </w:rPr>
        <w:t>4、项目技术和实施方案</w:t>
      </w:r>
      <w:r>
        <w:rPr>
          <w:rFonts w:asciiTheme="minorEastAsia" w:eastAsiaTheme="minorEastAsia" w:hAnsiTheme="minorEastAsia" w:cs="宋体" w:hint="eastAsia"/>
          <w:kern w:val="1"/>
          <w:sz w:val="24"/>
          <w:szCs w:val="24"/>
        </w:rPr>
        <w:t>。</w:t>
      </w:r>
    </w:p>
    <w:p w:rsidR="001F3D80" w:rsidRDefault="00886E69">
      <w:pPr>
        <w:spacing w:line="360" w:lineRule="auto"/>
        <w:ind w:firstLine="480"/>
        <w:rPr>
          <w:rFonts w:asciiTheme="minorEastAsia" w:eastAsiaTheme="minorEastAsia" w:hAnsiTheme="minorEastAsia" w:cs="宋体"/>
          <w:kern w:val="1"/>
          <w:sz w:val="24"/>
          <w:szCs w:val="24"/>
        </w:rPr>
      </w:pPr>
      <w:r>
        <w:rPr>
          <w:rFonts w:asciiTheme="minorEastAsia" w:eastAsiaTheme="minorEastAsia" w:hAnsiTheme="minorEastAsia" w:cs="宋体" w:hint="eastAsia"/>
          <w:kern w:val="1"/>
          <w:sz w:val="24"/>
          <w:szCs w:val="24"/>
        </w:rPr>
        <w:t>5</w:t>
      </w:r>
      <w:r>
        <w:rPr>
          <w:rFonts w:asciiTheme="minorEastAsia" w:eastAsiaTheme="minorEastAsia" w:hAnsiTheme="minorEastAsia" w:cs="宋体"/>
          <w:kern w:val="1"/>
          <w:sz w:val="24"/>
          <w:szCs w:val="24"/>
        </w:rPr>
        <w:t>、其他</w:t>
      </w:r>
      <w:r>
        <w:rPr>
          <w:rFonts w:asciiTheme="minorEastAsia" w:eastAsiaTheme="minorEastAsia" w:hAnsiTheme="minorEastAsia" w:cs="宋体" w:hint="eastAsia"/>
          <w:kern w:val="1"/>
          <w:sz w:val="24"/>
          <w:szCs w:val="24"/>
        </w:rPr>
        <w:t>评审相关材料</w:t>
      </w:r>
      <w:r>
        <w:rPr>
          <w:rFonts w:asciiTheme="minorEastAsia" w:eastAsiaTheme="minorEastAsia" w:hAnsiTheme="minorEastAsia" w:cs="宋体"/>
          <w:kern w:val="1"/>
          <w:sz w:val="24"/>
          <w:szCs w:val="24"/>
        </w:rPr>
        <w:t>：</w:t>
      </w:r>
    </w:p>
    <w:p w:rsidR="001F3D80" w:rsidRDefault="00886E69">
      <w:pPr>
        <w:spacing w:line="360" w:lineRule="auto"/>
        <w:ind w:firstLine="480"/>
        <w:rPr>
          <w:rFonts w:asciiTheme="minorEastAsia" w:eastAsiaTheme="minorEastAsia" w:hAnsiTheme="minorEastAsia" w:cs="宋体"/>
          <w:kern w:val="1"/>
          <w:sz w:val="24"/>
          <w:szCs w:val="24"/>
        </w:rPr>
      </w:pPr>
      <w:r>
        <w:rPr>
          <w:rFonts w:asciiTheme="minorEastAsia" w:eastAsiaTheme="minorEastAsia" w:hAnsiTheme="minorEastAsia" w:cs="宋体"/>
          <w:kern w:val="1"/>
          <w:sz w:val="24"/>
          <w:szCs w:val="24"/>
        </w:rPr>
        <w:t>1）投标人应提交的各类证明资料；</w:t>
      </w:r>
    </w:p>
    <w:p w:rsidR="001F3D80" w:rsidRDefault="00886E69">
      <w:pPr>
        <w:spacing w:line="360" w:lineRule="auto"/>
        <w:ind w:firstLine="480"/>
        <w:rPr>
          <w:rFonts w:asciiTheme="minorEastAsia" w:eastAsiaTheme="minorEastAsia" w:hAnsiTheme="minorEastAsia" w:cs="宋体"/>
          <w:kern w:val="1"/>
          <w:sz w:val="24"/>
          <w:szCs w:val="24"/>
        </w:rPr>
      </w:pPr>
      <w:r>
        <w:rPr>
          <w:rFonts w:asciiTheme="minorEastAsia" w:eastAsiaTheme="minorEastAsia" w:hAnsiTheme="minorEastAsia" w:cs="宋体"/>
          <w:kern w:val="1"/>
          <w:sz w:val="24"/>
          <w:szCs w:val="24"/>
        </w:rPr>
        <w:t>2）典型项目证明文件；</w:t>
      </w:r>
    </w:p>
    <w:p w:rsidR="001F3D80" w:rsidRDefault="00886E69">
      <w:pPr>
        <w:spacing w:line="360" w:lineRule="auto"/>
        <w:ind w:firstLine="480"/>
        <w:rPr>
          <w:rFonts w:asciiTheme="minorEastAsia" w:eastAsiaTheme="minorEastAsia" w:hAnsiTheme="minorEastAsia" w:cs="宋体"/>
          <w:kern w:val="1"/>
          <w:sz w:val="24"/>
          <w:szCs w:val="24"/>
        </w:rPr>
      </w:pPr>
      <w:r>
        <w:rPr>
          <w:rFonts w:asciiTheme="minorEastAsia" w:eastAsiaTheme="minorEastAsia" w:hAnsiTheme="minorEastAsia" w:cs="宋体"/>
          <w:kern w:val="1"/>
          <w:sz w:val="24"/>
          <w:szCs w:val="24"/>
        </w:rPr>
        <w:t>3）投标人参与本项目的技术人员一览表（提供姓名、学历、年龄、资质证书情况、以往参加类似项目情况、在本项目中的责任等），提供相关人员的职称或资格证书复印件</w:t>
      </w:r>
      <w:r>
        <w:rPr>
          <w:rFonts w:asciiTheme="minorEastAsia" w:eastAsiaTheme="minorEastAsia" w:hAnsiTheme="minorEastAsia" w:cs="宋体" w:hint="eastAsia"/>
          <w:kern w:val="1"/>
          <w:sz w:val="24"/>
          <w:szCs w:val="24"/>
        </w:rPr>
        <w:t>。</w:t>
      </w:r>
    </w:p>
    <w:p w:rsidR="001F3D80" w:rsidRDefault="001F3D80">
      <w:pPr>
        <w:spacing w:line="360" w:lineRule="auto"/>
        <w:ind w:firstLine="480"/>
        <w:rPr>
          <w:rFonts w:asciiTheme="minorEastAsia" w:eastAsiaTheme="minorEastAsia" w:hAnsiTheme="minorEastAsia" w:cs="宋体"/>
          <w:kern w:val="1"/>
          <w:sz w:val="24"/>
          <w:szCs w:val="24"/>
        </w:rPr>
      </w:pPr>
    </w:p>
    <w:p w:rsidR="001F3D80" w:rsidRDefault="00886E69">
      <w:pPr>
        <w:spacing w:line="360" w:lineRule="auto"/>
        <w:ind w:firstLine="482"/>
        <w:rPr>
          <w:rFonts w:asciiTheme="minorEastAsia" w:eastAsiaTheme="minorEastAsia" w:hAnsiTheme="minorEastAsia" w:cs="宋体"/>
          <w:b/>
          <w:kern w:val="1"/>
          <w:sz w:val="24"/>
          <w:szCs w:val="24"/>
        </w:rPr>
      </w:pPr>
      <w:bookmarkStart w:id="7" w:name="_Toc288738800"/>
      <w:bookmarkStart w:id="8" w:name="_Toc288738406"/>
      <w:bookmarkStart w:id="9" w:name="_Toc288738332"/>
      <w:bookmarkEnd w:id="7"/>
      <w:bookmarkEnd w:id="8"/>
      <w:bookmarkEnd w:id="9"/>
      <w:r>
        <w:rPr>
          <w:rFonts w:asciiTheme="minorEastAsia" w:eastAsiaTheme="minorEastAsia" w:hAnsiTheme="minorEastAsia" w:cs="宋体"/>
          <w:b/>
          <w:kern w:val="1"/>
          <w:sz w:val="24"/>
          <w:szCs w:val="24"/>
        </w:rPr>
        <w:t>二、投标人应认真检查招标文件的内容是否齐全，如有遗漏，应及时向招标人索取，否则责任自负。</w:t>
      </w:r>
      <w:bookmarkStart w:id="10" w:name="_Toc288738801"/>
      <w:bookmarkStart w:id="11" w:name="_Toc288738407"/>
      <w:bookmarkStart w:id="12" w:name="_Toc288738333"/>
      <w:bookmarkEnd w:id="10"/>
      <w:bookmarkEnd w:id="11"/>
      <w:bookmarkEnd w:id="12"/>
    </w:p>
    <w:p w:rsidR="001F3D80" w:rsidRDefault="001F3D80">
      <w:pPr>
        <w:pStyle w:val="a0"/>
        <w:spacing w:line="360" w:lineRule="auto"/>
        <w:ind w:firstLine="440"/>
        <w:rPr>
          <w:rFonts w:asciiTheme="minorEastAsia" w:eastAsiaTheme="minorEastAsia" w:hAnsiTheme="minorEastAsia" w:cs="宋体"/>
          <w:szCs w:val="24"/>
        </w:rPr>
      </w:pPr>
    </w:p>
    <w:p w:rsidR="001F3D80" w:rsidRDefault="00886E69">
      <w:pPr>
        <w:spacing w:line="360" w:lineRule="auto"/>
        <w:ind w:firstLine="482"/>
        <w:rPr>
          <w:rFonts w:asciiTheme="minorEastAsia" w:eastAsiaTheme="minorEastAsia" w:hAnsiTheme="minorEastAsia" w:cs="宋体"/>
          <w:b/>
          <w:kern w:val="1"/>
          <w:sz w:val="24"/>
          <w:szCs w:val="24"/>
        </w:rPr>
      </w:pPr>
      <w:r>
        <w:rPr>
          <w:rFonts w:asciiTheme="minorEastAsia" w:eastAsiaTheme="minorEastAsia" w:hAnsiTheme="minorEastAsia" w:cs="宋体"/>
          <w:b/>
          <w:kern w:val="1"/>
          <w:sz w:val="24"/>
          <w:szCs w:val="24"/>
        </w:rPr>
        <w:t>三、投标文件的制作应当符合以下要求</w:t>
      </w:r>
    </w:p>
    <w:p w:rsidR="001F3D80" w:rsidRDefault="00886E69">
      <w:pPr>
        <w:spacing w:line="360" w:lineRule="auto"/>
        <w:ind w:firstLine="480"/>
        <w:rPr>
          <w:rFonts w:asciiTheme="minorEastAsia" w:eastAsiaTheme="minorEastAsia" w:hAnsiTheme="minorEastAsia" w:cs="宋体"/>
          <w:kern w:val="1"/>
          <w:sz w:val="24"/>
          <w:szCs w:val="24"/>
        </w:rPr>
      </w:pPr>
      <w:r>
        <w:rPr>
          <w:rFonts w:asciiTheme="minorEastAsia" w:eastAsiaTheme="minorEastAsia" w:hAnsiTheme="minorEastAsia" w:cs="宋体"/>
          <w:kern w:val="1"/>
          <w:sz w:val="24"/>
          <w:szCs w:val="24"/>
        </w:rPr>
        <w:t>1、投标人应准备投标文件的正本1套，副本</w:t>
      </w:r>
      <w:r>
        <w:rPr>
          <w:rFonts w:asciiTheme="minorEastAsia" w:eastAsiaTheme="minorEastAsia" w:hAnsiTheme="minorEastAsia" w:cs="宋体" w:hint="eastAsia"/>
          <w:kern w:val="1"/>
          <w:sz w:val="24"/>
          <w:szCs w:val="24"/>
        </w:rPr>
        <w:t>2</w:t>
      </w:r>
      <w:r>
        <w:rPr>
          <w:rFonts w:asciiTheme="minorEastAsia" w:eastAsiaTheme="minorEastAsia" w:hAnsiTheme="minorEastAsia" w:cs="宋体"/>
          <w:kern w:val="1"/>
          <w:sz w:val="24"/>
          <w:szCs w:val="24"/>
        </w:rPr>
        <w:t>套，在每一份投标文件上要明确注明“正本” 或“副本”字样。一旦正本和副本内容有差异，以正本为准。</w:t>
      </w:r>
    </w:p>
    <w:p w:rsidR="001F3D80" w:rsidRDefault="00886E69">
      <w:pPr>
        <w:spacing w:line="360" w:lineRule="auto"/>
        <w:ind w:firstLine="480"/>
        <w:rPr>
          <w:rFonts w:asciiTheme="minorEastAsia" w:eastAsiaTheme="minorEastAsia" w:hAnsiTheme="minorEastAsia" w:cs="宋体"/>
          <w:kern w:val="1"/>
          <w:sz w:val="24"/>
          <w:szCs w:val="24"/>
        </w:rPr>
      </w:pPr>
      <w:r>
        <w:rPr>
          <w:rFonts w:asciiTheme="minorEastAsia" w:eastAsiaTheme="minorEastAsia" w:hAnsiTheme="minorEastAsia" w:cs="宋体"/>
          <w:kern w:val="1"/>
          <w:sz w:val="24"/>
          <w:szCs w:val="24"/>
        </w:rPr>
        <w:t>2、投标文件正本必须打印。投标人应按照要求，在正本规定的地方加盖单位公章或由投标人法定代表人（或其委托代理人）签字，副本可通过正本复印。</w:t>
      </w:r>
    </w:p>
    <w:p w:rsidR="001F3D80" w:rsidRDefault="00886E69">
      <w:pPr>
        <w:spacing w:line="360" w:lineRule="auto"/>
        <w:ind w:firstLine="480"/>
        <w:rPr>
          <w:rFonts w:asciiTheme="minorEastAsia" w:eastAsiaTheme="minorEastAsia" w:hAnsiTheme="minorEastAsia" w:cs="宋体"/>
          <w:kern w:val="1"/>
          <w:sz w:val="24"/>
          <w:szCs w:val="24"/>
        </w:rPr>
      </w:pPr>
      <w:r>
        <w:rPr>
          <w:rFonts w:asciiTheme="minorEastAsia" w:eastAsiaTheme="minorEastAsia" w:hAnsiTheme="minorEastAsia" w:cs="宋体"/>
          <w:kern w:val="1"/>
          <w:sz w:val="24"/>
          <w:szCs w:val="24"/>
        </w:rPr>
        <w:t>3、全套投标文件应无修改和行间插字。如有修改，须在修改处加盖投标人法定代表人或其委托代理人的印鉴。</w:t>
      </w:r>
    </w:p>
    <w:p w:rsidR="001F3D80" w:rsidRDefault="00886E69">
      <w:pPr>
        <w:spacing w:line="360" w:lineRule="auto"/>
        <w:ind w:firstLine="480"/>
        <w:rPr>
          <w:rFonts w:asciiTheme="minorEastAsia" w:eastAsiaTheme="minorEastAsia" w:hAnsiTheme="minorEastAsia" w:cs="宋体"/>
          <w:kern w:val="1"/>
          <w:sz w:val="24"/>
          <w:szCs w:val="24"/>
        </w:rPr>
      </w:pPr>
      <w:r>
        <w:rPr>
          <w:rFonts w:asciiTheme="minorEastAsia" w:eastAsiaTheme="minorEastAsia" w:hAnsiTheme="minorEastAsia" w:cs="宋体"/>
          <w:kern w:val="1"/>
          <w:sz w:val="24"/>
          <w:szCs w:val="24"/>
        </w:rPr>
        <w:t>4、投标报价清晰准确，不存在影响其他投标人评分的严重错误。</w:t>
      </w:r>
    </w:p>
    <w:p w:rsidR="001F3D80" w:rsidRDefault="00886E69">
      <w:pPr>
        <w:spacing w:line="360" w:lineRule="auto"/>
        <w:ind w:firstLine="480"/>
        <w:rPr>
          <w:rFonts w:asciiTheme="minorEastAsia" w:eastAsiaTheme="minorEastAsia" w:hAnsiTheme="minorEastAsia" w:cs="宋体"/>
          <w:kern w:val="1"/>
          <w:sz w:val="24"/>
          <w:szCs w:val="24"/>
        </w:rPr>
      </w:pPr>
      <w:r>
        <w:rPr>
          <w:rFonts w:asciiTheme="minorEastAsia" w:eastAsiaTheme="minorEastAsia" w:hAnsiTheme="minorEastAsia" w:cs="宋体" w:hint="eastAsia"/>
          <w:kern w:val="1"/>
          <w:sz w:val="24"/>
          <w:szCs w:val="24"/>
        </w:rPr>
        <w:t>5、提交投标文件时需提交营业执照副本原件和空调维修资质证书原件备查。</w:t>
      </w:r>
    </w:p>
    <w:p w:rsidR="001F3D80" w:rsidRDefault="00886E69">
      <w:pPr>
        <w:spacing w:line="360" w:lineRule="auto"/>
        <w:ind w:firstLine="482"/>
        <w:rPr>
          <w:rFonts w:asciiTheme="minorEastAsia" w:eastAsiaTheme="minorEastAsia" w:hAnsiTheme="minorEastAsia" w:cs="宋体"/>
          <w:b/>
          <w:kern w:val="1"/>
          <w:sz w:val="24"/>
          <w:szCs w:val="24"/>
        </w:rPr>
      </w:pPr>
      <w:bookmarkStart w:id="13" w:name="_Toc288738802"/>
      <w:bookmarkStart w:id="14" w:name="_Toc288738408"/>
      <w:bookmarkStart w:id="15" w:name="_Toc288738334"/>
      <w:bookmarkEnd w:id="13"/>
      <w:bookmarkEnd w:id="14"/>
      <w:bookmarkEnd w:id="15"/>
      <w:r>
        <w:rPr>
          <w:rFonts w:asciiTheme="minorEastAsia" w:eastAsiaTheme="minorEastAsia" w:hAnsiTheme="minorEastAsia" w:cs="宋体"/>
          <w:b/>
          <w:kern w:val="1"/>
          <w:sz w:val="24"/>
          <w:szCs w:val="24"/>
        </w:rPr>
        <w:t>四、在投标文件提交截止时间之前的密封完好的投标文件可以接受。</w:t>
      </w:r>
    </w:p>
    <w:p w:rsidR="001F3D80" w:rsidRDefault="001F3D80">
      <w:pPr>
        <w:spacing w:line="360" w:lineRule="auto"/>
        <w:ind w:firstLine="480"/>
        <w:rPr>
          <w:rFonts w:asciiTheme="minorEastAsia" w:eastAsiaTheme="minorEastAsia" w:hAnsiTheme="minorEastAsia" w:cs="宋体"/>
          <w:kern w:val="1"/>
          <w:sz w:val="24"/>
          <w:szCs w:val="24"/>
        </w:rPr>
      </w:pPr>
    </w:p>
    <w:p w:rsidR="001F3D80" w:rsidRDefault="00886E69">
      <w:pPr>
        <w:pStyle w:val="1"/>
        <w:numPr>
          <w:ilvl w:val="0"/>
          <w:numId w:val="0"/>
        </w:numPr>
        <w:spacing w:line="360" w:lineRule="auto"/>
        <w:rPr>
          <w:rFonts w:asciiTheme="minorEastAsia" w:eastAsiaTheme="minorEastAsia" w:hAnsiTheme="minorEastAsia" w:cs="宋体"/>
          <w:spacing w:val="-6"/>
          <w:sz w:val="24"/>
          <w:szCs w:val="24"/>
          <w:lang w:val="zh-CN"/>
        </w:rPr>
      </w:pPr>
      <w:bookmarkStart w:id="16" w:name="_Toc288738804"/>
      <w:bookmarkStart w:id="17" w:name="_Toc288738336"/>
      <w:bookmarkStart w:id="18" w:name="_Toc288738803"/>
      <w:bookmarkStart w:id="19" w:name="_Toc288738409"/>
      <w:bookmarkStart w:id="20" w:name="_Toc288738335"/>
      <w:bookmarkStart w:id="21" w:name="_Toc483325672"/>
      <w:bookmarkEnd w:id="16"/>
      <w:bookmarkEnd w:id="17"/>
      <w:bookmarkEnd w:id="18"/>
      <w:bookmarkEnd w:id="19"/>
      <w:bookmarkEnd w:id="20"/>
      <w:r>
        <w:rPr>
          <w:rFonts w:asciiTheme="minorEastAsia" w:eastAsiaTheme="minorEastAsia" w:hAnsiTheme="minorEastAsia" w:cs="宋体"/>
          <w:spacing w:val="-6"/>
          <w:sz w:val="24"/>
          <w:szCs w:val="24"/>
          <w:lang w:val="zh-CN"/>
        </w:rPr>
        <w:lastRenderedPageBreak/>
        <w:t>第三章 投标文件密封和提交</w:t>
      </w:r>
      <w:bookmarkEnd w:id="21"/>
    </w:p>
    <w:p w:rsidR="001F3D80" w:rsidRDefault="00886E69">
      <w:pPr>
        <w:spacing w:line="360" w:lineRule="auto"/>
        <w:ind w:firstLine="482"/>
        <w:rPr>
          <w:rFonts w:asciiTheme="minorEastAsia" w:eastAsiaTheme="minorEastAsia" w:hAnsiTheme="minorEastAsia" w:cs="宋体"/>
          <w:b/>
          <w:kern w:val="1"/>
          <w:sz w:val="24"/>
          <w:szCs w:val="24"/>
        </w:rPr>
      </w:pPr>
      <w:bookmarkStart w:id="22" w:name="_Toc288738805"/>
      <w:bookmarkStart w:id="23" w:name="_Toc288738411"/>
      <w:bookmarkStart w:id="24" w:name="_Toc288738337"/>
      <w:bookmarkEnd w:id="22"/>
      <w:bookmarkEnd w:id="23"/>
      <w:bookmarkEnd w:id="24"/>
      <w:r>
        <w:rPr>
          <w:rFonts w:asciiTheme="minorEastAsia" w:eastAsiaTheme="minorEastAsia" w:hAnsiTheme="minorEastAsia" w:cs="宋体"/>
          <w:b/>
          <w:kern w:val="1"/>
          <w:sz w:val="24"/>
          <w:szCs w:val="24"/>
        </w:rPr>
        <w:t>一、投标文件的密封与标志</w:t>
      </w:r>
    </w:p>
    <w:p w:rsidR="001F3D80" w:rsidRDefault="00886E69">
      <w:pPr>
        <w:spacing w:line="360" w:lineRule="auto"/>
        <w:ind w:firstLine="480"/>
        <w:rPr>
          <w:rFonts w:asciiTheme="minorEastAsia" w:eastAsiaTheme="minorEastAsia" w:hAnsiTheme="minorEastAsia" w:cs="宋体"/>
          <w:kern w:val="1"/>
          <w:sz w:val="24"/>
          <w:szCs w:val="24"/>
        </w:rPr>
      </w:pPr>
      <w:r>
        <w:rPr>
          <w:rFonts w:asciiTheme="minorEastAsia" w:eastAsiaTheme="minorEastAsia" w:hAnsiTheme="minorEastAsia" w:cs="宋体"/>
          <w:kern w:val="1"/>
          <w:sz w:val="24"/>
          <w:szCs w:val="24"/>
        </w:rPr>
        <w:t>1、投标人应将投标文件密封。</w:t>
      </w:r>
    </w:p>
    <w:p w:rsidR="001F3D80" w:rsidRDefault="00886E69">
      <w:pPr>
        <w:spacing w:line="360" w:lineRule="auto"/>
        <w:ind w:firstLine="480"/>
        <w:rPr>
          <w:rFonts w:asciiTheme="minorEastAsia" w:eastAsiaTheme="minorEastAsia" w:hAnsiTheme="minorEastAsia" w:cs="宋体"/>
          <w:kern w:val="1"/>
          <w:sz w:val="24"/>
          <w:szCs w:val="24"/>
        </w:rPr>
      </w:pPr>
      <w:r>
        <w:rPr>
          <w:rFonts w:asciiTheme="minorEastAsia" w:eastAsiaTheme="minorEastAsia" w:hAnsiTheme="minorEastAsia" w:cs="宋体"/>
          <w:kern w:val="1"/>
          <w:sz w:val="24"/>
          <w:szCs w:val="24"/>
        </w:rPr>
        <w:t>2、所有封袋上都应写明投标人名称、</w:t>
      </w:r>
      <w:r>
        <w:rPr>
          <w:rFonts w:asciiTheme="minorEastAsia" w:eastAsiaTheme="minorEastAsia" w:hAnsiTheme="minorEastAsia" w:cs="宋体" w:hint="eastAsia"/>
          <w:kern w:val="1"/>
          <w:sz w:val="24"/>
          <w:szCs w:val="24"/>
        </w:rPr>
        <w:t>投标</w:t>
      </w:r>
      <w:r>
        <w:rPr>
          <w:rFonts w:asciiTheme="minorEastAsia" w:eastAsiaTheme="minorEastAsia" w:hAnsiTheme="minorEastAsia" w:cs="宋体"/>
          <w:kern w:val="1"/>
          <w:sz w:val="24"/>
          <w:szCs w:val="24"/>
        </w:rPr>
        <w:t>项目名称。</w:t>
      </w:r>
    </w:p>
    <w:p w:rsidR="001F3D80" w:rsidRDefault="00886E69">
      <w:pPr>
        <w:spacing w:line="360" w:lineRule="auto"/>
        <w:ind w:firstLine="480"/>
        <w:rPr>
          <w:rFonts w:asciiTheme="minorEastAsia" w:eastAsiaTheme="minorEastAsia" w:hAnsiTheme="minorEastAsia" w:cs="宋体"/>
          <w:kern w:val="1"/>
          <w:sz w:val="24"/>
          <w:szCs w:val="24"/>
        </w:rPr>
      </w:pPr>
      <w:r>
        <w:rPr>
          <w:rFonts w:asciiTheme="minorEastAsia" w:eastAsiaTheme="minorEastAsia" w:hAnsiTheme="minorEastAsia" w:cs="宋体"/>
          <w:kern w:val="1"/>
          <w:sz w:val="24"/>
          <w:szCs w:val="24"/>
        </w:rPr>
        <w:t>3、所有投标文件都必须在封袋骑缝处加盖投标人公章。</w:t>
      </w:r>
    </w:p>
    <w:p w:rsidR="001F3D80" w:rsidRDefault="00886E69">
      <w:pPr>
        <w:spacing w:line="360" w:lineRule="auto"/>
        <w:ind w:firstLine="480"/>
        <w:rPr>
          <w:rFonts w:asciiTheme="minorEastAsia" w:eastAsiaTheme="minorEastAsia" w:hAnsiTheme="minorEastAsia" w:cs="宋体"/>
          <w:kern w:val="1"/>
          <w:sz w:val="24"/>
          <w:szCs w:val="24"/>
        </w:rPr>
      </w:pPr>
      <w:r>
        <w:rPr>
          <w:rFonts w:asciiTheme="minorEastAsia" w:eastAsiaTheme="minorEastAsia" w:hAnsiTheme="minorEastAsia" w:cs="宋体"/>
          <w:kern w:val="1"/>
          <w:sz w:val="24"/>
          <w:szCs w:val="24"/>
        </w:rPr>
        <w:t>4、投标人违反上述规定的，其投标文件将被作为无效投标文件，不予拆封和参加评审。</w:t>
      </w:r>
    </w:p>
    <w:p w:rsidR="001F3D80" w:rsidRDefault="001F3D80">
      <w:pPr>
        <w:spacing w:line="360" w:lineRule="auto"/>
        <w:ind w:firstLine="480"/>
        <w:rPr>
          <w:rFonts w:asciiTheme="minorEastAsia" w:eastAsiaTheme="minorEastAsia" w:hAnsiTheme="minorEastAsia" w:cs="宋体"/>
          <w:kern w:val="1"/>
          <w:sz w:val="24"/>
          <w:szCs w:val="24"/>
        </w:rPr>
      </w:pPr>
    </w:p>
    <w:p w:rsidR="001F3D80" w:rsidRDefault="00886E69">
      <w:pPr>
        <w:spacing w:line="360" w:lineRule="auto"/>
        <w:ind w:firstLine="482"/>
        <w:rPr>
          <w:rFonts w:asciiTheme="minorEastAsia" w:eastAsiaTheme="minorEastAsia" w:hAnsiTheme="minorEastAsia" w:cs="宋体"/>
          <w:b/>
          <w:kern w:val="1"/>
          <w:sz w:val="24"/>
          <w:szCs w:val="24"/>
        </w:rPr>
      </w:pPr>
      <w:bookmarkStart w:id="25" w:name="_Toc288738412"/>
      <w:bookmarkStart w:id="26" w:name="_Toc288738338"/>
      <w:bookmarkStart w:id="27" w:name="_Toc288738806"/>
      <w:bookmarkEnd w:id="25"/>
      <w:bookmarkEnd w:id="26"/>
      <w:bookmarkEnd w:id="27"/>
      <w:r>
        <w:rPr>
          <w:rFonts w:asciiTheme="minorEastAsia" w:eastAsiaTheme="minorEastAsia" w:hAnsiTheme="minorEastAsia" w:cs="宋体"/>
          <w:b/>
          <w:kern w:val="1"/>
          <w:sz w:val="24"/>
          <w:szCs w:val="24"/>
        </w:rPr>
        <w:t>二、投标文件提交，截止时间和地点</w:t>
      </w:r>
    </w:p>
    <w:p w:rsidR="001F3D80" w:rsidRDefault="00886E69">
      <w:pPr>
        <w:spacing w:line="360" w:lineRule="auto"/>
        <w:ind w:firstLine="480"/>
        <w:rPr>
          <w:rFonts w:asciiTheme="minorEastAsia" w:eastAsiaTheme="minorEastAsia" w:hAnsiTheme="minorEastAsia" w:cs="宋体"/>
          <w:kern w:val="1"/>
          <w:sz w:val="24"/>
          <w:szCs w:val="24"/>
        </w:rPr>
      </w:pPr>
      <w:r>
        <w:rPr>
          <w:rFonts w:asciiTheme="minorEastAsia" w:eastAsiaTheme="minorEastAsia" w:hAnsiTheme="minorEastAsia" w:cs="宋体"/>
          <w:kern w:val="1"/>
          <w:sz w:val="24"/>
          <w:szCs w:val="24"/>
        </w:rPr>
        <w:t>投标人须在招标公告规定的投标文件提交截止时间之前在指定地点将投标文件提交给招标人。</w:t>
      </w:r>
      <w:r>
        <w:rPr>
          <w:rFonts w:asciiTheme="minorEastAsia" w:eastAsiaTheme="minorEastAsia" w:hAnsiTheme="minorEastAsia" w:cs="宋体" w:hint="eastAsia"/>
          <w:kern w:val="1"/>
          <w:sz w:val="24"/>
          <w:szCs w:val="24"/>
        </w:rPr>
        <w:t>拒收未提供备查证书原件的投标文件。</w:t>
      </w:r>
    </w:p>
    <w:p w:rsidR="001F3D80" w:rsidRDefault="001F3D80">
      <w:pPr>
        <w:spacing w:line="360" w:lineRule="auto"/>
        <w:ind w:firstLine="480"/>
        <w:rPr>
          <w:rFonts w:asciiTheme="minorEastAsia" w:eastAsiaTheme="minorEastAsia" w:hAnsiTheme="minorEastAsia" w:cs="宋体"/>
          <w:kern w:val="1"/>
          <w:sz w:val="24"/>
          <w:szCs w:val="24"/>
        </w:rPr>
      </w:pPr>
    </w:p>
    <w:p w:rsidR="001F3D80" w:rsidRDefault="00886E69">
      <w:pPr>
        <w:spacing w:line="360" w:lineRule="auto"/>
        <w:ind w:firstLine="482"/>
        <w:rPr>
          <w:rFonts w:asciiTheme="minorEastAsia" w:eastAsiaTheme="minorEastAsia" w:hAnsiTheme="minorEastAsia" w:cs="宋体"/>
          <w:b/>
          <w:kern w:val="1"/>
          <w:sz w:val="24"/>
          <w:szCs w:val="24"/>
        </w:rPr>
      </w:pPr>
      <w:bookmarkStart w:id="28" w:name="_Toc288738413"/>
      <w:bookmarkStart w:id="29" w:name="_Toc288738339"/>
      <w:bookmarkStart w:id="30" w:name="_Toc288738807"/>
      <w:bookmarkEnd w:id="28"/>
      <w:bookmarkEnd w:id="29"/>
      <w:bookmarkEnd w:id="30"/>
      <w:r>
        <w:rPr>
          <w:rFonts w:asciiTheme="minorEastAsia" w:eastAsiaTheme="minorEastAsia" w:hAnsiTheme="minorEastAsia" w:cs="宋体"/>
          <w:b/>
          <w:kern w:val="1"/>
          <w:sz w:val="24"/>
          <w:szCs w:val="24"/>
        </w:rPr>
        <w:t>三、投标文件的修改和撤回</w:t>
      </w:r>
    </w:p>
    <w:p w:rsidR="001F3D80" w:rsidRDefault="00886E69">
      <w:pPr>
        <w:spacing w:line="360" w:lineRule="auto"/>
        <w:ind w:firstLine="480"/>
        <w:rPr>
          <w:rFonts w:asciiTheme="minorEastAsia" w:eastAsiaTheme="minorEastAsia" w:hAnsiTheme="minorEastAsia" w:cs="宋体"/>
          <w:kern w:val="1"/>
          <w:sz w:val="24"/>
          <w:szCs w:val="24"/>
        </w:rPr>
      </w:pPr>
      <w:r>
        <w:rPr>
          <w:rFonts w:asciiTheme="minorEastAsia" w:eastAsiaTheme="minorEastAsia" w:hAnsiTheme="minorEastAsia" w:cs="宋体"/>
          <w:kern w:val="1"/>
          <w:sz w:val="24"/>
          <w:szCs w:val="24"/>
        </w:rPr>
        <w:t>在投标文件提交截止时间之前，投标人可</w:t>
      </w:r>
      <w:r>
        <w:rPr>
          <w:rFonts w:asciiTheme="minorEastAsia" w:eastAsiaTheme="minorEastAsia" w:hAnsiTheme="minorEastAsia" w:cs="宋体" w:hint="eastAsia"/>
          <w:kern w:val="1"/>
          <w:sz w:val="24"/>
          <w:szCs w:val="24"/>
        </w:rPr>
        <w:t>以</w:t>
      </w:r>
      <w:r>
        <w:rPr>
          <w:rFonts w:asciiTheme="minorEastAsia" w:eastAsiaTheme="minorEastAsia" w:hAnsiTheme="minorEastAsia" w:cs="宋体"/>
          <w:kern w:val="1"/>
          <w:sz w:val="24"/>
          <w:szCs w:val="24"/>
        </w:rPr>
        <w:t>对所提交的投标文件进行修改和撤回，但所提交的修改或撤回通知必须按招标文件的规定进行编制、密封、标志（在包封上标明“修改”或“撤回”字样，并注明修改或撤回的时间）和提交。投标文件提交截止时间之后，投标人不得修改或撤回投标文件。</w:t>
      </w:r>
    </w:p>
    <w:p w:rsidR="001F3D80" w:rsidRDefault="00886E69">
      <w:pPr>
        <w:spacing w:line="360" w:lineRule="auto"/>
        <w:ind w:firstLine="480"/>
        <w:rPr>
          <w:rFonts w:asciiTheme="minorEastAsia" w:eastAsiaTheme="minorEastAsia" w:hAnsiTheme="minorEastAsia" w:cs="宋体"/>
          <w:kern w:val="1"/>
          <w:sz w:val="24"/>
          <w:szCs w:val="24"/>
        </w:rPr>
      </w:pPr>
      <w:r>
        <w:rPr>
          <w:rFonts w:asciiTheme="minorEastAsia" w:eastAsiaTheme="minorEastAsia" w:hAnsiTheme="minorEastAsia" w:cs="宋体" w:hint="eastAsia"/>
          <w:kern w:val="1"/>
          <w:sz w:val="24"/>
          <w:szCs w:val="24"/>
        </w:rPr>
        <w:t> </w:t>
      </w:r>
    </w:p>
    <w:p w:rsidR="001F3D80" w:rsidRDefault="00886E69">
      <w:pPr>
        <w:pStyle w:val="1"/>
        <w:numPr>
          <w:ilvl w:val="0"/>
          <w:numId w:val="0"/>
        </w:numPr>
        <w:spacing w:line="360" w:lineRule="auto"/>
        <w:rPr>
          <w:rFonts w:asciiTheme="minorEastAsia" w:eastAsiaTheme="minorEastAsia" w:hAnsiTheme="minorEastAsia" w:cs="宋体"/>
          <w:sz w:val="24"/>
          <w:szCs w:val="24"/>
          <w:lang w:val="zh-CN"/>
        </w:rPr>
      </w:pPr>
      <w:bookmarkStart w:id="31" w:name="_Toc288738808"/>
      <w:bookmarkStart w:id="32" w:name="_Toc288738340"/>
      <w:bookmarkStart w:id="33" w:name="_Toc483325673"/>
      <w:bookmarkEnd w:id="31"/>
      <w:bookmarkEnd w:id="32"/>
      <w:r>
        <w:rPr>
          <w:rFonts w:asciiTheme="minorEastAsia" w:eastAsiaTheme="minorEastAsia" w:hAnsiTheme="minorEastAsia" w:cs="宋体"/>
          <w:sz w:val="24"/>
          <w:szCs w:val="24"/>
          <w:lang w:val="zh-CN"/>
        </w:rPr>
        <w:lastRenderedPageBreak/>
        <w:t>第四章 投标报价</w:t>
      </w:r>
      <w:bookmarkEnd w:id="33"/>
    </w:p>
    <w:p w:rsidR="001F3D80" w:rsidRDefault="00886E69">
      <w:pPr>
        <w:spacing w:line="360" w:lineRule="auto"/>
        <w:ind w:left="-2" w:firstLine="480"/>
        <w:rPr>
          <w:rFonts w:asciiTheme="minorEastAsia" w:eastAsiaTheme="minorEastAsia" w:hAnsiTheme="minorEastAsia" w:cs="宋体"/>
          <w:kern w:val="1"/>
          <w:sz w:val="24"/>
          <w:szCs w:val="24"/>
        </w:rPr>
      </w:pPr>
      <w:bookmarkStart w:id="34" w:name="_Toc288738415"/>
      <w:bookmarkStart w:id="35" w:name="_Toc288738341"/>
      <w:bookmarkStart w:id="36" w:name="_Toc288738809"/>
      <w:bookmarkEnd w:id="34"/>
      <w:bookmarkEnd w:id="35"/>
      <w:bookmarkEnd w:id="36"/>
      <w:r>
        <w:rPr>
          <w:rFonts w:asciiTheme="minorEastAsia" w:eastAsiaTheme="minorEastAsia" w:hAnsiTheme="minorEastAsia" w:cs="宋体"/>
          <w:kern w:val="1"/>
          <w:sz w:val="24"/>
          <w:szCs w:val="24"/>
        </w:rPr>
        <w:t>一、投标</w:t>
      </w:r>
      <w:r>
        <w:rPr>
          <w:rFonts w:asciiTheme="minorEastAsia" w:eastAsiaTheme="minorEastAsia" w:hAnsiTheme="minorEastAsia" w:cs="宋体" w:hint="eastAsia"/>
          <w:kern w:val="1"/>
          <w:sz w:val="24"/>
          <w:szCs w:val="24"/>
        </w:rPr>
        <w:t>报</w:t>
      </w:r>
      <w:r>
        <w:rPr>
          <w:rFonts w:asciiTheme="minorEastAsia" w:eastAsiaTheme="minorEastAsia" w:hAnsiTheme="minorEastAsia" w:cs="宋体"/>
          <w:kern w:val="1"/>
          <w:sz w:val="24"/>
          <w:szCs w:val="24"/>
        </w:rPr>
        <w:t>价</w:t>
      </w:r>
      <w:r>
        <w:rPr>
          <w:rFonts w:asciiTheme="minorEastAsia" w:eastAsiaTheme="minorEastAsia" w:hAnsiTheme="minorEastAsia" w:cs="宋体" w:hint="eastAsia"/>
          <w:kern w:val="1"/>
          <w:sz w:val="24"/>
          <w:szCs w:val="24"/>
        </w:rPr>
        <w:t>为国泰大厦</w:t>
      </w:r>
      <w:r>
        <w:rPr>
          <w:rFonts w:asciiTheme="minorEastAsia" w:eastAsiaTheme="minorEastAsia" w:hAnsiTheme="minorEastAsia" w:cs="宋体"/>
          <w:kern w:val="1"/>
          <w:sz w:val="24"/>
          <w:szCs w:val="24"/>
        </w:rPr>
        <w:t>中央空调系统除热泵主机及业主户内设备外其它工作于空调系统的设备设施、管道、管道附件、电气及仪表设施</w:t>
      </w:r>
      <w:r>
        <w:rPr>
          <w:rFonts w:asciiTheme="minorEastAsia" w:eastAsiaTheme="minorEastAsia" w:hAnsiTheme="minorEastAsia" w:cs="宋体" w:hint="eastAsia"/>
          <w:kern w:val="1"/>
          <w:sz w:val="24"/>
          <w:szCs w:val="24"/>
        </w:rPr>
        <w:t>维修</w:t>
      </w:r>
      <w:r>
        <w:rPr>
          <w:rFonts w:asciiTheme="minorEastAsia" w:eastAsiaTheme="minorEastAsia" w:hAnsiTheme="minorEastAsia" w:cs="宋体"/>
          <w:kern w:val="1"/>
          <w:sz w:val="24"/>
          <w:szCs w:val="24"/>
        </w:rPr>
        <w:t>维护保养</w:t>
      </w:r>
      <w:r>
        <w:rPr>
          <w:rFonts w:asciiTheme="minorEastAsia" w:eastAsiaTheme="minorEastAsia" w:hAnsiTheme="minorEastAsia" w:cs="宋体" w:hint="eastAsia"/>
          <w:kern w:val="1"/>
          <w:sz w:val="24"/>
          <w:szCs w:val="24"/>
        </w:rPr>
        <w:t>、国泰大厦专变电房运行管理及二级配电设备设施维修维护保养、公共区域设备设施（供电、照明）维修维护</w:t>
      </w:r>
      <w:r>
        <w:rPr>
          <w:rFonts w:asciiTheme="minorEastAsia" w:eastAsiaTheme="minorEastAsia" w:hAnsiTheme="minorEastAsia" w:cs="宋体"/>
          <w:kern w:val="1"/>
          <w:sz w:val="24"/>
          <w:szCs w:val="24"/>
        </w:rPr>
        <w:t>所需的一年费用，该费用包含工人基本工资、工资性补贴、工人辅助工资、职工</w:t>
      </w:r>
      <w:hyperlink r:id="rId10" w:tgtFrame="_blank" w:history="1">
        <w:r>
          <w:rPr>
            <w:rFonts w:asciiTheme="minorEastAsia" w:eastAsiaTheme="minorEastAsia" w:hAnsiTheme="minorEastAsia" w:cs="宋体"/>
            <w:kern w:val="1"/>
            <w:sz w:val="24"/>
            <w:szCs w:val="24"/>
          </w:rPr>
          <w:t>福利费</w:t>
        </w:r>
      </w:hyperlink>
      <w:r>
        <w:rPr>
          <w:rFonts w:asciiTheme="minorEastAsia" w:eastAsiaTheme="minorEastAsia" w:hAnsiTheme="minorEastAsia" w:cs="宋体"/>
          <w:kern w:val="1"/>
          <w:sz w:val="24"/>
          <w:szCs w:val="24"/>
        </w:rPr>
        <w:t>、国家法定假日加班费分摊、社会保险费、劳动保护费、管理费以及利润、税金等各种费用，招标方不</w:t>
      </w:r>
      <w:r>
        <w:rPr>
          <w:rFonts w:asciiTheme="minorEastAsia" w:eastAsiaTheme="minorEastAsia" w:hAnsiTheme="minorEastAsia" w:cs="宋体" w:hint="eastAsia"/>
          <w:kern w:val="1"/>
          <w:sz w:val="24"/>
          <w:szCs w:val="24"/>
        </w:rPr>
        <w:t>再</w:t>
      </w:r>
      <w:r>
        <w:rPr>
          <w:rFonts w:asciiTheme="minorEastAsia" w:eastAsiaTheme="minorEastAsia" w:hAnsiTheme="minorEastAsia" w:cs="宋体"/>
          <w:kern w:val="1"/>
          <w:sz w:val="24"/>
          <w:szCs w:val="24"/>
        </w:rPr>
        <w:t>承担投标方履行本项目合同所需发生的任何形式的其它费用。</w:t>
      </w:r>
    </w:p>
    <w:p w:rsidR="001F3D80" w:rsidRDefault="001F3D80">
      <w:pPr>
        <w:spacing w:line="360" w:lineRule="auto"/>
        <w:ind w:firstLine="482"/>
        <w:rPr>
          <w:rFonts w:asciiTheme="minorEastAsia" w:eastAsiaTheme="minorEastAsia" w:hAnsiTheme="minorEastAsia" w:cs="宋体"/>
          <w:b/>
          <w:kern w:val="1"/>
          <w:sz w:val="24"/>
          <w:szCs w:val="24"/>
        </w:rPr>
      </w:pPr>
    </w:p>
    <w:p w:rsidR="001F3D80" w:rsidRDefault="00886E69">
      <w:pPr>
        <w:spacing w:line="360" w:lineRule="auto"/>
        <w:ind w:firstLine="482"/>
        <w:rPr>
          <w:rFonts w:asciiTheme="minorEastAsia" w:eastAsiaTheme="minorEastAsia" w:hAnsiTheme="minorEastAsia" w:cs="宋体"/>
          <w:b/>
          <w:kern w:val="1"/>
          <w:sz w:val="24"/>
          <w:szCs w:val="24"/>
        </w:rPr>
      </w:pPr>
      <w:r>
        <w:rPr>
          <w:rFonts w:asciiTheme="minorEastAsia" w:eastAsiaTheme="minorEastAsia" w:hAnsiTheme="minorEastAsia" w:cs="宋体"/>
          <w:b/>
          <w:kern w:val="1"/>
          <w:sz w:val="24"/>
          <w:szCs w:val="24"/>
        </w:rPr>
        <w:t>二、投标报价方式</w:t>
      </w:r>
    </w:p>
    <w:p w:rsidR="001F3D80" w:rsidRDefault="00886E69">
      <w:pPr>
        <w:spacing w:line="360" w:lineRule="auto"/>
        <w:ind w:firstLine="480"/>
        <w:rPr>
          <w:rFonts w:asciiTheme="minorEastAsia" w:eastAsiaTheme="minorEastAsia" w:hAnsiTheme="minorEastAsia" w:cs="宋体"/>
          <w:kern w:val="1"/>
          <w:sz w:val="24"/>
          <w:szCs w:val="24"/>
        </w:rPr>
      </w:pPr>
      <w:r>
        <w:rPr>
          <w:rFonts w:asciiTheme="minorEastAsia" w:eastAsiaTheme="minorEastAsia" w:hAnsiTheme="minorEastAsia" w:cs="宋体"/>
          <w:kern w:val="1"/>
          <w:sz w:val="24"/>
          <w:szCs w:val="24"/>
        </w:rPr>
        <w:t>1、投标人应按照招标文件中的格式完整、正确填写开标一览表。</w:t>
      </w:r>
    </w:p>
    <w:p w:rsidR="001F3D80" w:rsidRDefault="00886E69">
      <w:pPr>
        <w:spacing w:line="360" w:lineRule="auto"/>
        <w:ind w:firstLine="480"/>
        <w:rPr>
          <w:rFonts w:asciiTheme="minorEastAsia" w:eastAsiaTheme="minorEastAsia" w:hAnsiTheme="minorEastAsia" w:cs="宋体"/>
          <w:kern w:val="1"/>
          <w:sz w:val="24"/>
          <w:szCs w:val="24"/>
        </w:rPr>
      </w:pPr>
      <w:r>
        <w:rPr>
          <w:rFonts w:asciiTheme="minorEastAsia" w:eastAsiaTheme="minorEastAsia" w:hAnsiTheme="minorEastAsia" w:cs="宋体"/>
          <w:kern w:val="1"/>
          <w:sz w:val="24"/>
          <w:szCs w:val="24"/>
        </w:rPr>
        <w:t>2、报价货币为人民币。</w:t>
      </w:r>
    </w:p>
    <w:p w:rsidR="001F3D80" w:rsidRDefault="00886E69">
      <w:pPr>
        <w:spacing w:line="360" w:lineRule="auto"/>
        <w:ind w:firstLine="480"/>
        <w:rPr>
          <w:rFonts w:asciiTheme="minorEastAsia" w:eastAsiaTheme="minorEastAsia" w:hAnsiTheme="minorEastAsia" w:cs="宋体"/>
          <w:kern w:val="1"/>
          <w:sz w:val="24"/>
          <w:szCs w:val="24"/>
          <w:u w:val="single"/>
        </w:rPr>
      </w:pPr>
      <w:r>
        <w:rPr>
          <w:rFonts w:asciiTheme="minorEastAsia" w:eastAsiaTheme="minorEastAsia" w:hAnsiTheme="minorEastAsia" w:cs="宋体"/>
          <w:kern w:val="1"/>
          <w:sz w:val="24"/>
          <w:szCs w:val="24"/>
        </w:rPr>
        <w:t>3、本次招标，招标人对本项目设定最高限价为</w:t>
      </w:r>
      <w:r>
        <w:rPr>
          <w:rFonts w:ascii="宋体" w:eastAsia="宋体" w:hAnsi="宋体" w:cs="宋体" w:hint="eastAsia"/>
          <w:kern w:val="1"/>
          <w:sz w:val="24"/>
        </w:rPr>
        <w:t>（含税）</w:t>
      </w:r>
      <w:r>
        <w:rPr>
          <w:rFonts w:asciiTheme="minorEastAsia" w:eastAsiaTheme="minorEastAsia" w:hAnsiTheme="minorEastAsia" w:cs="宋体"/>
          <w:kern w:val="1"/>
          <w:sz w:val="24"/>
          <w:szCs w:val="24"/>
        </w:rPr>
        <w:t>￥</w:t>
      </w:r>
      <w:r w:rsidR="0013682A">
        <w:rPr>
          <w:rFonts w:asciiTheme="minorEastAsia" w:eastAsiaTheme="minorEastAsia" w:hAnsiTheme="minorEastAsia" w:cs="宋体" w:hint="eastAsia"/>
          <w:kern w:val="1"/>
          <w:sz w:val="24"/>
          <w:szCs w:val="24"/>
          <w:u w:val="single"/>
        </w:rPr>
        <w:t xml:space="preserve"> 360000</w:t>
      </w:r>
      <w:r>
        <w:rPr>
          <w:rFonts w:asciiTheme="minorEastAsia" w:eastAsiaTheme="minorEastAsia" w:hAnsiTheme="minorEastAsia" w:cs="宋体" w:hint="eastAsia"/>
          <w:kern w:val="1"/>
          <w:sz w:val="24"/>
          <w:szCs w:val="24"/>
          <w:u w:val="single"/>
        </w:rPr>
        <w:t xml:space="preserve"> </w:t>
      </w:r>
      <w:r>
        <w:rPr>
          <w:rFonts w:asciiTheme="minorEastAsia" w:eastAsiaTheme="minorEastAsia" w:hAnsiTheme="minorEastAsia" w:cs="宋体" w:hint="eastAsia"/>
          <w:kern w:val="1"/>
          <w:sz w:val="24"/>
          <w:szCs w:val="24"/>
        </w:rPr>
        <w:t>元</w:t>
      </w:r>
      <w:r w:rsidR="0013682A">
        <w:rPr>
          <w:rFonts w:asciiTheme="minorEastAsia" w:eastAsiaTheme="minorEastAsia" w:hAnsiTheme="minorEastAsia" w:cs="宋体" w:hint="eastAsia"/>
          <w:kern w:val="1"/>
          <w:sz w:val="24"/>
          <w:szCs w:val="24"/>
        </w:rPr>
        <w:t xml:space="preserve"> </w:t>
      </w:r>
      <w:r>
        <w:rPr>
          <w:rFonts w:asciiTheme="minorEastAsia" w:eastAsiaTheme="minorEastAsia" w:hAnsiTheme="minorEastAsia" w:cs="宋体" w:hint="eastAsia"/>
          <w:kern w:val="1"/>
          <w:sz w:val="24"/>
          <w:szCs w:val="24"/>
        </w:rPr>
        <w:t>（大写：</w:t>
      </w:r>
      <w:r w:rsidR="0013682A">
        <w:rPr>
          <w:rFonts w:asciiTheme="minorEastAsia" w:eastAsiaTheme="minorEastAsia" w:hAnsiTheme="minorEastAsia" w:cs="宋体" w:hint="eastAsia"/>
          <w:kern w:val="1"/>
          <w:sz w:val="24"/>
          <w:szCs w:val="24"/>
          <w:u w:val="single"/>
        </w:rPr>
        <w:t xml:space="preserve"> 叁拾陆万圆整</w:t>
      </w:r>
      <w:r w:rsidR="0013682A">
        <w:rPr>
          <w:rFonts w:asciiTheme="minorEastAsia" w:eastAsiaTheme="minorEastAsia" w:hAnsiTheme="minorEastAsia" w:cs="宋体"/>
          <w:kern w:val="1"/>
          <w:sz w:val="24"/>
          <w:szCs w:val="24"/>
          <w:u w:val="single"/>
        </w:rPr>
        <w:t>）</w:t>
      </w:r>
      <w:r>
        <w:rPr>
          <w:rFonts w:asciiTheme="minorEastAsia" w:eastAsiaTheme="minorEastAsia" w:hAnsiTheme="minorEastAsia" w:cs="宋体" w:hint="eastAsia"/>
          <w:kern w:val="1"/>
          <w:sz w:val="24"/>
          <w:szCs w:val="24"/>
        </w:rPr>
        <w:t>。高于此价格的为废标。</w:t>
      </w:r>
    </w:p>
    <w:p w:rsidR="001F3D80" w:rsidRDefault="00886E69">
      <w:pPr>
        <w:pStyle w:val="1"/>
        <w:numPr>
          <w:ilvl w:val="0"/>
          <w:numId w:val="0"/>
        </w:numPr>
        <w:spacing w:line="360" w:lineRule="auto"/>
        <w:rPr>
          <w:rFonts w:asciiTheme="minorEastAsia" w:eastAsiaTheme="minorEastAsia" w:hAnsiTheme="minorEastAsia" w:cs="宋体"/>
          <w:sz w:val="24"/>
          <w:szCs w:val="24"/>
          <w:lang w:val="zh-CN"/>
        </w:rPr>
      </w:pPr>
      <w:bookmarkStart w:id="37" w:name="_Toc288738811"/>
      <w:bookmarkStart w:id="38" w:name="_Toc288738343"/>
      <w:bookmarkStart w:id="39" w:name="_Toc483325674"/>
      <w:bookmarkEnd w:id="37"/>
      <w:bookmarkEnd w:id="38"/>
      <w:r>
        <w:rPr>
          <w:rFonts w:asciiTheme="minorEastAsia" w:eastAsiaTheme="minorEastAsia" w:hAnsiTheme="minorEastAsia" w:cs="宋体"/>
          <w:sz w:val="24"/>
          <w:szCs w:val="24"/>
          <w:lang w:val="zh-CN"/>
        </w:rPr>
        <w:lastRenderedPageBreak/>
        <w:t>第五章  招标、评审、评定成交</w:t>
      </w:r>
      <w:bookmarkEnd w:id="39"/>
    </w:p>
    <w:p w:rsidR="001F3D80" w:rsidRDefault="00886E69">
      <w:pPr>
        <w:spacing w:line="360" w:lineRule="auto"/>
        <w:ind w:firstLine="480"/>
        <w:rPr>
          <w:rFonts w:asciiTheme="minorEastAsia" w:eastAsiaTheme="minorEastAsia" w:hAnsiTheme="minorEastAsia" w:cs="宋体"/>
          <w:kern w:val="1"/>
          <w:sz w:val="24"/>
          <w:szCs w:val="24"/>
        </w:rPr>
      </w:pPr>
      <w:bookmarkStart w:id="40" w:name="_Toc288738424"/>
      <w:bookmarkStart w:id="41" w:name="_Toc288738350"/>
      <w:bookmarkStart w:id="42" w:name="_Toc288738818"/>
      <w:bookmarkStart w:id="43" w:name="_Toc288738813"/>
      <w:bookmarkStart w:id="44" w:name="_Toc288738419"/>
      <w:bookmarkStart w:id="45" w:name="_Toc288738345"/>
      <w:bookmarkStart w:id="46" w:name="_Toc288738812"/>
      <w:bookmarkStart w:id="47" w:name="_Toc288738418"/>
      <w:bookmarkStart w:id="48" w:name="_Toc288738344"/>
      <w:bookmarkEnd w:id="40"/>
      <w:bookmarkEnd w:id="41"/>
      <w:bookmarkEnd w:id="42"/>
      <w:bookmarkEnd w:id="43"/>
      <w:bookmarkEnd w:id="44"/>
      <w:bookmarkEnd w:id="45"/>
      <w:bookmarkEnd w:id="46"/>
      <w:bookmarkEnd w:id="47"/>
      <w:bookmarkEnd w:id="48"/>
      <w:r>
        <w:rPr>
          <w:rFonts w:asciiTheme="minorEastAsia" w:eastAsiaTheme="minorEastAsia" w:hAnsiTheme="minorEastAsia" w:cs="宋体" w:hint="eastAsia"/>
          <w:kern w:val="1"/>
          <w:sz w:val="24"/>
          <w:szCs w:val="24"/>
        </w:rPr>
        <w:t>一、本次评标人员由招标人单位评标工作小组成员组成，并填写相关表格（见附表七）。</w:t>
      </w:r>
    </w:p>
    <w:p w:rsidR="001F3D80" w:rsidRDefault="00886E69">
      <w:pPr>
        <w:spacing w:line="360" w:lineRule="auto"/>
        <w:ind w:firstLine="480"/>
        <w:rPr>
          <w:rFonts w:asciiTheme="minorEastAsia" w:eastAsiaTheme="minorEastAsia" w:hAnsiTheme="minorEastAsia" w:cs="宋体"/>
          <w:kern w:val="1"/>
          <w:sz w:val="24"/>
          <w:szCs w:val="24"/>
        </w:rPr>
      </w:pPr>
      <w:r>
        <w:rPr>
          <w:rFonts w:asciiTheme="minorEastAsia" w:eastAsiaTheme="minorEastAsia" w:hAnsiTheme="minorEastAsia" w:cs="宋体" w:hint="eastAsia"/>
          <w:kern w:val="1"/>
          <w:sz w:val="24"/>
          <w:szCs w:val="24"/>
        </w:rPr>
        <w:t xml:space="preserve">二、评标办法 </w:t>
      </w:r>
    </w:p>
    <w:p w:rsidR="001F3D80" w:rsidRDefault="00886E69">
      <w:pPr>
        <w:spacing w:line="360" w:lineRule="auto"/>
        <w:ind w:firstLine="480"/>
        <w:rPr>
          <w:rFonts w:asciiTheme="minorEastAsia" w:eastAsiaTheme="minorEastAsia" w:hAnsiTheme="minorEastAsia" w:cs="宋体"/>
          <w:kern w:val="1"/>
          <w:sz w:val="24"/>
          <w:szCs w:val="24"/>
        </w:rPr>
      </w:pPr>
      <w:r>
        <w:rPr>
          <w:rFonts w:asciiTheme="minorEastAsia" w:eastAsiaTheme="minorEastAsia" w:hAnsiTheme="minorEastAsia" w:cs="宋体" w:hint="eastAsia"/>
          <w:kern w:val="1"/>
          <w:sz w:val="24"/>
          <w:szCs w:val="24"/>
        </w:rPr>
        <w:t>此次评标满分为100分，具体评分标准如下：</w:t>
      </w:r>
    </w:p>
    <w:p w:rsidR="001F3D80" w:rsidRDefault="00886E69">
      <w:pPr>
        <w:spacing w:line="360" w:lineRule="auto"/>
        <w:ind w:firstLine="480"/>
        <w:rPr>
          <w:rFonts w:asciiTheme="minorEastAsia" w:eastAsiaTheme="minorEastAsia" w:hAnsiTheme="minorEastAsia" w:cs="宋体"/>
          <w:kern w:val="1"/>
          <w:sz w:val="24"/>
          <w:szCs w:val="24"/>
        </w:rPr>
      </w:pPr>
      <w:r>
        <w:rPr>
          <w:rFonts w:asciiTheme="minorEastAsia" w:eastAsiaTheme="minorEastAsia" w:hAnsiTheme="minorEastAsia" w:cs="宋体" w:hint="eastAsia"/>
          <w:kern w:val="1"/>
          <w:sz w:val="24"/>
          <w:szCs w:val="24"/>
        </w:rPr>
        <w:t>1．中央空调维修养护服务价格满分为40分，最接近平均价的投标人得满分40分，其它投标人总报价比平均价每高出1％，扣减1分；其它投标人总报价比平均价每低于1％，扣减0.5分；不足1％的，按1％计，依次类推，直至扣完该项得分为止；</w:t>
      </w:r>
    </w:p>
    <w:p w:rsidR="001F3D80" w:rsidRDefault="00886E69">
      <w:pPr>
        <w:spacing w:line="360" w:lineRule="auto"/>
        <w:ind w:firstLine="480"/>
        <w:rPr>
          <w:rFonts w:asciiTheme="minorEastAsia" w:eastAsiaTheme="minorEastAsia" w:hAnsiTheme="minorEastAsia" w:cs="宋体"/>
          <w:kern w:val="1"/>
          <w:sz w:val="24"/>
          <w:szCs w:val="24"/>
        </w:rPr>
      </w:pPr>
      <w:r>
        <w:rPr>
          <w:rFonts w:asciiTheme="minorEastAsia" w:eastAsiaTheme="minorEastAsia" w:hAnsiTheme="minorEastAsia" w:cs="宋体" w:hint="eastAsia"/>
          <w:kern w:val="1"/>
          <w:sz w:val="24"/>
          <w:szCs w:val="24"/>
        </w:rPr>
        <w:t>2．应急响应满分3分。设有免费服务电话、固定服务电话、24小时应急响应电话的评3分；设有固定服务电话、24小时应急响应电话的评2分；只设有移动服务电话的1分；紧急服务响应时间低于24小时的评2分，符合24小时的评1分，高于24小时的评0分。</w:t>
      </w:r>
    </w:p>
    <w:p w:rsidR="001F3D80" w:rsidRDefault="00886E69">
      <w:pPr>
        <w:spacing w:line="360" w:lineRule="auto"/>
        <w:ind w:firstLine="480"/>
        <w:rPr>
          <w:rFonts w:asciiTheme="minorEastAsia" w:eastAsiaTheme="minorEastAsia" w:hAnsiTheme="minorEastAsia" w:cs="宋体"/>
          <w:kern w:val="1"/>
          <w:sz w:val="24"/>
          <w:szCs w:val="24"/>
        </w:rPr>
      </w:pPr>
      <w:r>
        <w:rPr>
          <w:rFonts w:asciiTheme="minorEastAsia" w:eastAsiaTheme="minorEastAsia" w:hAnsiTheme="minorEastAsia" w:cs="宋体" w:hint="eastAsia"/>
          <w:kern w:val="1"/>
          <w:sz w:val="24"/>
          <w:szCs w:val="24"/>
        </w:rPr>
        <w:t>3．项目管理模式、人员配置满分10分。驻点维保人员持证情况评5分，驻点人数要求不低于5人，驻点人员必须提供制冷维修工操作证、高压电工进网作业许可证，每提供1人得1分，最高5分，无操作证不得分；其它管理模式和人员配置情况应写明本次招标的服务管理模式（需包括是否采取驻点服务、哪些项目和驻点、各级人员隶属关系等），满分5分，此项由评标小组成员根据具体情况打分。</w:t>
      </w:r>
    </w:p>
    <w:p w:rsidR="001F3D80" w:rsidRDefault="00886E69">
      <w:pPr>
        <w:spacing w:line="360" w:lineRule="auto"/>
        <w:ind w:firstLine="480"/>
        <w:rPr>
          <w:rFonts w:asciiTheme="minorEastAsia" w:eastAsiaTheme="minorEastAsia" w:hAnsiTheme="minorEastAsia" w:cs="宋体"/>
          <w:kern w:val="1"/>
          <w:sz w:val="24"/>
          <w:szCs w:val="24"/>
        </w:rPr>
      </w:pPr>
      <w:r>
        <w:rPr>
          <w:rFonts w:asciiTheme="minorEastAsia" w:eastAsiaTheme="minorEastAsia" w:hAnsiTheme="minorEastAsia" w:cs="宋体" w:hint="eastAsia"/>
          <w:kern w:val="1"/>
          <w:sz w:val="24"/>
          <w:szCs w:val="24"/>
        </w:rPr>
        <w:t>4．企业管理制度、服务措施、信誉度情况满分10分。企业各级人员架构，对所派维保人员的服务情况如何控制、检查及评价，员工奖惩制度等，有哪些有效合理的服务措施，信誉度良好，无不良纪录，具备履约能力。此项由评标小组成员根据具体情况打分。</w:t>
      </w:r>
    </w:p>
    <w:p w:rsidR="001F3D80" w:rsidRDefault="00886E69">
      <w:pPr>
        <w:spacing w:line="360" w:lineRule="auto"/>
        <w:ind w:firstLine="480"/>
        <w:rPr>
          <w:rFonts w:asciiTheme="minorEastAsia" w:eastAsiaTheme="minorEastAsia" w:hAnsiTheme="minorEastAsia" w:cs="宋体"/>
          <w:kern w:val="1"/>
          <w:sz w:val="24"/>
          <w:szCs w:val="24"/>
        </w:rPr>
      </w:pPr>
      <w:r>
        <w:rPr>
          <w:rFonts w:asciiTheme="minorEastAsia" w:eastAsiaTheme="minorEastAsia" w:hAnsiTheme="minorEastAsia" w:cs="宋体" w:hint="eastAsia"/>
          <w:kern w:val="1"/>
          <w:sz w:val="24"/>
          <w:szCs w:val="24"/>
        </w:rPr>
        <w:t>5．维保业绩满分5分。</w:t>
      </w:r>
      <w:r>
        <w:rPr>
          <w:rFonts w:ascii="宋体" w:eastAsia="宋体" w:hAnsi="宋体" w:cs="宋体" w:hint="eastAsia"/>
          <w:kern w:val="1"/>
          <w:sz w:val="24"/>
        </w:rPr>
        <w:t>提供</w:t>
      </w:r>
      <w:r>
        <w:rPr>
          <w:rFonts w:ascii="宋体" w:eastAsia="宋体" w:hAnsi="宋体" w:cs="宋体"/>
          <w:kern w:val="1"/>
          <w:sz w:val="24"/>
        </w:rPr>
        <w:t>2份维保合同得2分（至少2份，少于两份不得分），</w:t>
      </w:r>
      <w:r>
        <w:rPr>
          <w:rFonts w:asciiTheme="minorEastAsia" w:eastAsiaTheme="minorEastAsia" w:hAnsiTheme="minorEastAsia" w:cs="宋体" w:hint="eastAsia"/>
          <w:kern w:val="1"/>
          <w:sz w:val="24"/>
          <w:szCs w:val="24"/>
        </w:rPr>
        <w:t>每多提供1份加1分，最多5分；合同复印件须加盖投标单位红章。</w:t>
      </w:r>
    </w:p>
    <w:p w:rsidR="001F3D80" w:rsidRDefault="00886E69">
      <w:pPr>
        <w:spacing w:line="360" w:lineRule="auto"/>
        <w:ind w:firstLine="480"/>
        <w:rPr>
          <w:rFonts w:asciiTheme="minorEastAsia" w:eastAsiaTheme="minorEastAsia" w:hAnsiTheme="minorEastAsia" w:cs="宋体"/>
          <w:kern w:val="1"/>
          <w:sz w:val="24"/>
          <w:szCs w:val="24"/>
        </w:rPr>
      </w:pPr>
      <w:r>
        <w:rPr>
          <w:rFonts w:asciiTheme="minorEastAsia" w:eastAsiaTheme="minorEastAsia" w:hAnsiTheme="minorEastAsia" w:cs="宋体" w:hint="eastAsia"/>
          <w:kern w:val="1"/>
          <w:sz w:val="24"/>
          <w:szCs w:val="24"/>
        </w:rPr>
        <w:lastRenderedPageBreak/>
        <w:t>6．标书质量满分2分。目录内容对应易查找，真实、完整的填写响应招标要求情况一览表，评2分；目录不易查找，但能真实、完整的填写响应招标要求情况一览表的评1分；目录不易查找，未能真实、完整的填写响应招标要求情况一览表的评0分。</w:t>
      </w:r>
    </w:p>
    <w:p w:rsidR="001F3D80" w:rsidRDefault="00886E69">
      <w:pPr>
        <w:pStyle w:val="a4"/>
        <w:ind w:firstLineChars="150" w:firstLine="360"/>
        <w:rPr>
          <w:rFonts w:asciiTheme="minorEastAsia" w:eastAsiaTheme="minorEastAsia" w:hAnsiTheme="minorEastAsia"/>
          <w:szCs w:val="24"/>
        </w:rPr>
      </w:pPr>
      <w:r>
        <w:rPr>
          <w:rFonts w:asciiTheme="minorEastAsia" w:eastAsiaTheme="minorEastAsia" w:hAnsiTheme="minorEastAsia" w:hint="eastAsia"/>
          <w:szCs w:val="24"/>
          <w:lang w:val="en-US"/>
        </w:rPr>
        <w:t>7</w:t>
      </w:r>
      <w:r>
        <w:rPr>
          <w:rFonts w:asciiTheme="minorEastAsia" w:eastAsiaTheme="minorEastAsia" w:hAnsiTheme="minorEastAsia" w:hint="eastAsia"/>
          <w:szCs w:val="24"/>
        </w:rPr>
        <w:t>.  有偿服务满分为10分。其中业主户内有偿服务检修</w:t>
      </w:r>
      <w:r w:rsidR="00110C3D">
        <w:rPr>
          <w:rFonts w:asciiTheme="minorEastAsia" w:eastAsiaTheme="minorEastAsia" w:hAnsiTheme="minorEastAsia" w:hint="eastAsia"/>
          <w:szCs w:val="24"/>
        </w:rPr>
        <w:t>分项</w:t>
      </w:r>
      <w:r>
        <w:rPr>
          <w:rFonts w:asciiTheme="minorEastAsia" w:eastAsiaTheme="minorEastAsia" w:hAnsiTheme="minorEastAsia" w:hint="eastAsia"/>
          <w:szCs w:val="24"/>
        </w:rPr>
        <w:t>收费报价</w:t>
      </w:r>
      <w:r w:rsidR="00110C3D">
        <w:rPr>
          <w:rFonts w:asciiTheme="minorEastAsia" w:eastAsiaTheme="minorEastAsia" w:hAnsiTheme="minorEastAsia" w:hint="eastAsia"/>
          <w:szCs w:val="24"/>
        </w:rPr>
        <w:t>总和为平均价</w:t>
      </w:r>
      <w:r>
        <w:rPr>
          <w:rFonts w:asciiTheme="minorEastAsia" w:eastAsiaTheme="minorEastAsia" w:hAnsiTheme="minorEastAsia" w:hint="eastAsia"/>
          <w:szCs w:val="24"/>
        </w:rPr>
        <w:t>得5分,业主户内有偿服务检修分项收费报价总和比平均价每高出1％，扣减1分；业主户内有偿服务检修分项收费报价总和比平均价每低于1％，扣减0.5分；不足1％的，按1％计，依次类推，直至扣完该项得分为止</w:t>
      </w:r>
      <w:r>
        <w:rPr>
          <w:rFonts w:asciiTheme="minorEastAsia" w:eastAsiaTheme="minorEastAsia" w:hAnsiTheme="minorEastAsia" w:cs="宋体" w:hint="eastAsia"/>
          <w:kern w:val="1"/>
          <w:szCs w:val="24"/>
        </w:rPr>
        <w:t>；</w:t>
      </w:r>
      <w:r>
        <w:rPr>
          <w:rFonts w:asciiTheme="minorEastAsia" w:eastAsiaTheme="minorEastAsia" w:hAnsiTheme="minorEastAsia" w:hint="eastAsia"/>
          <w:szCs w:val="24"/>
        </w:rPr>
        <w:t>业主户内有偿服务部分每提供一项便民免费项目得1分，最高5分。</w:t>
      </w:r>
    </w:p>
    <w:p w:rsidR="001F3D80" w:rsidRDefault="001F3D80">
      <w:pPr>
        <w:pStyle w:val="a4"/>
        <w:ind w:firstLineChars="150" w:firstLine="360"/>
        <w:rPr>
          <w:rFonts w:asciiTheme="minorEastAsia" w:eastAsiaTheme="minorEastAsia" w:hAnsiTheme="minorEastAsia"/>
          <w:szCs w:val="24"/>
        </w:rPr>
      </w:pPr>
    </w:p>
    <w:p w:rsidR="001F3D80" w:rsidRDefault="00886E69">
      <w:pPr>
        <w:spacing w:line="360" w:lineRule="auto"/>
        <w:ind w:firstLineChars="150" w:firstLine="360"/>
        <w:rPr>
          <w:rFonts w:asciiTheme="minorEastAsia" w:eastAsiaTheme="minorEastAsia" w:hAnsiTheme="minorEastAsia" w:cs="宋体"/>
          <w:kern w:val="1"/>
          <w:sz w:val="24"/>
          <w:szCs w:val="24"/>
        </w:rPr>
      </w:pPr>
      <w:r>
        <w:rPr>
          <w:rFonts w:asciiTheme="minorEastAsia" w:eastAsiaTheme="minorEastAsia" w:hAnsiTheme="minorEastAsia" w:hint="eastAsia"/>
          <w:sz w:val="24"/>
          <w:szCs w:val="24"/>
        </w:rPr>
        <w:t>8.服务品质满分为20分。投标人须现场考察后制定适合本项目的服务方案。此项由评标小组成员根据具体服务承诺情况打分。</w:t>
      </w:r>
    </w:p>
    <w:p w:rsidR="001F3D80" w:rsidRDefault="00886E69">
      <w:pPr>
        <w:spacing w:line="360" w:lineRule="auto"/>
        <w:ind w:firstLine="482"/>
        <w:rPr>
          <w:rFonts w:asciiTheme="minorEastAsia" w:eastAsiaTheme="minorEastAsia" w:hAnsiTheme="minorEastAsia" w:cs="宋体"/>
          <w:kern w:val="1"/>
          <w:sz w:val="24"/>
          <w:szCs w:val="24"/>
        </w:rPr>
      </w:pPr>
      <w:r>
        <w:rPr>
          <w:rFonts w:asciiTheme="minorEastAsia" w:eastAsiaTheme="minorEastAsia" w:hAnsiTheme="minorEastAsia" w:cs="宋体"/>
          <w:kern w:val="1"/>
          <w:sz w:val="24"/>
          <w:szCs w:val="24"/>
        </w:rPr>
        <w:t>三、评审、评定成交：</w:t>
      </w:r>
      <w:r>
        <w:rPr>
          <w:rFonts w:asciiTheme="minorEastAsia" w:eastAsiaTheme="minorEastAsia" w:hAnsiTheme="minorEastAsia" w:cs="宋体" w:hint="eastAsia"/>
          <w:kern w:val="1"/>
          <w:sz w:val="24"/>
          <w:szCs w:val="24"/>
        </w:rPr>
        <w:t>得分最高者即为中标单位。</w:t>
      </w:r>
    </w:p>
    <w:p w:rsidR="001F3D80" w:rsidRDefault="00886E69">
      <w:pPr>
        <w:spacing w:line="360" w:lineRule="auto"/>
        <w:ind w:firstLine="482"/>
        <w:rPr>
          <w:rFonts w:asciiTheme="minorEastAsia" w:eastAsiaTheme="minorEastAsia" w:hAnsiTheme="minorEastAsia" w:cs="宋体"/>
          <w:kern w:val="1"/>
          <w:sz w:val="24"/>
          <w:szCs w:val="24"/>
        </w:rPr>
      </w:pPr>
      <w:bookmarkStart w:id="49" w:name="_Toc288738819"/>
      <w:bookmarkStart w:id="50" w:name="_Toc288738425"/>
      <w:bookmarkStart w:id="51" w:name="_Toc288738351"/>
      <w:bookmarkEnd w:id="49"/>
      <w:bookmarkEnd w:id="50"/>
      <w:bookmarkEnd w:id="51"/>
      <w:r>
        <w:rPr>
          <w:rFonts w:asciiTheme="minorEastAsia" w:eastAsiaTheme="minorEastAsia" w:hAnsiTheme="minorEastAsia" w:cs="宋体"/>
          <w:kern w:val="1"/>
          <w:sz w:val="24"/>
          <w:szCs w:val="24"/>
        </w:rPr>
        <w:t>四、投标文件的澄清</w:t>
      </w:r>
    </w:p>
    <w:p w:rsidR="001F3D80" w:rsidRDefault="00886E69">
      <w:pPr>
        <w:spacing w:line="360" w:lineRule="auto"/>
        <w:ind w:firstLine="480"/>
        <w:rPr>
          <w:rFonts w:asciiTheme="minorEastAsia" w:eastAsiaTheme="minorEastAsia" w:hAnsiTheme="minorEastAsia" w:cs="宋体"/>
          <w:kern w:val="1"/>
          <w:sz w:val="24"/>
          <w:szCs w:val="24"/>
        </w:rPr>
      </w:pPr>
      <w:r>
        <w:rPr>
          <w:rFonts w:asciiTheme="minorEastAsia" w:eastAsiaTheme="minorEastAsia" w:hAnsiTheme="minorEastAsia" w:cs="宋体"/>
          <w:kern w:val="1"/>
          <w:sz w:val="24"/>
          <w:szCs w:val="24"/>
        </w:rPr>
        <w:t>1、为了有助于投标文件的审查、评价和比较，招标小组可以书面方式要求投标人对投标文件中含义不明确、对同类问题表述不一致或者明显文字和计算错误的内容作必要的澄清、说明或者补正。</w:t>
      </w:r>
    </w:p>
    <w:p w:rsidR="001F3D80" w:rsidRDefault="00886E69">
      <w:pPr>
        <w:spacing w:line="360" w:lineRule="auto"/>
        <w:ind w:firstLine="480"/>
        <w:rPr>
          <w:rFonts w:asciiTheme="minorEastAsia" w:eastAsiaTheme="minorEastAsia" w:hAnsiTheme="minorEastAsia" w:cs="宋体"/>
          <w:kern w:val="1"/>
          <w:sz w:val="24"/>
          <w:szCs w:val="24"/>
        </w:rPr>
      </w:pPr>
      <w:r>
        <w:rPr>
          <w:rFonts w:asciiTheme="minorEastAsia" w:eastAsiaTheme="minorEastAsia" w:hAnsiTheme="minorEastAsia" w:cs="宋体"/>
          <w:kern w:val="1"/>
          <w:sz w:val="24"/>
          <w:szCs w:val="24"/>
        </w:rPr>
        <w:t>2、投标文件中的大写金额和小写金额不一致时的，以大写金额为准；单价乘数量不等于总价，</w:t>
      </w:r>
      <w:r>
        <w:rPr>
          <w:rFonts w:asciiTheme="minorEastAsia" w:eastAsiaTheme="minorEastAsia" w:hAnsiTheme="minorEastAsia" w:cs="宋体" w:hint="eastAsia"/>
          <w:kern w:val="1"/>
          <w:sz w:val="24"/>
          <w:szCs w:val="24"/>
        </w:rPr>
        <w:t>但</w:t>
      </w:r>
      <w:r>
        <w:rPr>
          <w:rFonts w:asciiTheme="minorEastAsia" w:eastAsiaTheme="minorEastAsia" w:hAnsiTheme="minorEastAsia" w:cs="宋体"/>
          <w:kern w:val="1"/>
          <w:sz w:val="24"/>
          <w:szCs w:val="24"/>
        </w:rPr>
        <w:t>数量符合招标文件要求，以单价乘数量计算</w:t>
      </w:r>
      <w:r>
        <w:rPr>
          <w:rFonts w:asciiTheme="minorEastAsia" w:eastAsiaTheme="minorEastAsia" w:hAnsiTheme="minorEastAsia" w:cs="宋体" w:hint="eastAsia"/>
          <w:kern w:val="1"/>
          <w:sz w:val="24"/>
          <w:szCs w:val="24"/>
        </w:rPr>
        <w:t>出的</w:t>
      </w:r>
      <w:r>
        <w:rPr>
          <w:rFonts w:asciiTheme="minorEastAsia" w:eastAsiaTheme="minorEastAsia" w:hAnsiTheme="minorEastAsia" w:cs="宋体"/>
          <w:kern w:val="1"/>
          <w:sz w:val="24"/>
          <w:szCs w:val="24"/>
        </w:rPr>
        <w:t>金额为准；单价金额小数点有明细错位的，应以总价为准，并修改单价；对不同文字文本投标文件的解释发生异议的，以中文文本为准。</w:t>
      </w:r>
    </w:p>
    <w:p w:rsidR="001F3D80" w:rsidRDefault="00886E69">
      <w:pPr>
        <w:spacing w:line="360" w:lineRule="auto"/>
        <w:ind w:firstLine="480"/>
        <w:rPr>
          <w:rFonts w:asciiTheme="minorEastAsia" w:eastAsiaTheme="minorEastAsia" w:hAnsiTheme="minorEastAsia" w:cs="宋体"/>
          <w:kern w:val="1"/>
          <w:sz w:val="24"/>
          <w:szCs w:val="24"/>
        </w:rPr>
      </w:pPr>
      <w:r>
        <w:rPr>
          <w:rFonts w:asciiTheme="minorEastAsia" w:eastAsiaTheme="minorEastAsia" w:hAnsiTheme="minorEastAsia" w:cs="宋体"/>
          <w:kern w:val="1"/>
          <w:sz w:val="24"/>
          <w:szCs w:val="24"/>
        </w:rPr>
        <w:t>3、所有澄清或说明必须以书面方式</w:t>
      </w:r>
      <w:r>
        <w:rPr>
          <w:rFonts w:asciiTheme="minorEastAsia" w:eastAsiaTheme="minorEastAsia" w:hAnsiTheme="minorEastAsia" w:cs="宋体" w:hint="eastAsia"/>
          <w:kern w:val="1"/>
          <w:sz w:val="24"/>
          <w:szCs w:val="24"/>
        </w:rPr>
        <w:t>提交</w:t>
      </w:r>
      <w:r>
        <w:rPr>
          <w:rFonts w:asciiTheme="minorEastAsia" w:eastAsiaTheme="minorEastAsia" w:hAnsiTheme="minorEastAsia" w:cs="宋体"/>
          <w:kern w:val="1"/>
          <w:sz w:val="24"/>
          <w:szCs w:val="24"/>
        </w:rPr>
        <w:t>，</w:t>
      </w:r>
      <w:r>
        <w:rPr>
          <w:rFonts w:asciiTheme="minorEastAsia" w:eastAsiaTheme="minorEastAsia" w:hAnsiTheme="minorEastAsia" w:cs="宋体" w:hint="eastAsia"/>
          <w:kern w:val="1"/>
          <w:sz w:val="24"/>
          <w:szCs w:val="24"/>
        </w:rPr>
        <w:t>并</w:t>
      </w:r>
      <w:r>
        <w:rPr>
          <w:rFonts w:asciiTheme="minorEastAsia" w:eastAsiaTheme="minorEastAsia" w:hAnsiTheme="minorEastAsia" w:cs="宋体"/>
          <w:kern w:val="1"/>
          <w:sz w:val="24"/>
          <w:szCs w:val="24"/>
        </w:rPr>
        <w:t>由法定代表人或其代理人签名或盖章。</w:t>
      </w:r>
    </w:p>
    <w:p w:rsidR="001F3D80" w:rsidRDefault="00886E69">
      <w:pPr>
        <w:spacing w:line="360" w:lineRule="auto"/>
        <w:ind w:firstLine="480"/>
        <w:rPr>
          <w:rFonts w:asciiTheme="minorEastAsia" w:eastAsiaTheme="minorEastAsia" w:hAnsiTheme="minorEastAsia" w:cs="宋体"/>
          <w:b/>
          <w:kern w:val="1"/>
          <w:sz w:val="24"/>
          <w:szCs w:val="24"/>
        </w:rPr>
      </w:pPr>
      <w:r>
        <w:rPr>
          <w:rFonts w:asciiTheme="minorEastAsia" w:eastAsiaTheme="minorEastAsia" w:hAnsiTheme="minorEastAsia" w:cs="宋体"/>
          <w:kern w:val="1"/>
          <w:sz w:val="24"/>
          <w:szCs w:val="24"/>
        </w:rPr>
        <w:t>4、投标人拒不按照招标小组要求作出澄清、说明或者补正的，作为无效投标处理。</w:t>
      </w:r>
    </w:p>
    <w:p w:rsidR="001F3D80" w:rsidRDefault="00886E69">
      <w:pPr>
        <w:spacing w:line="360" w:lineRule="auto"/>
        <w:ind w:firstLine="482"/>
        <w:rPr>
          <w:rFonts w:asciiTheme="minorEastAsia" w:eastAsiaTheme="minorEastAsia" w:hAnsiTheme="minorEastAsia" w:cs="宋体"/>
          <w:kern w:val="1"/>
          <w:sz w:val="24"/>
          <w:szCs w:val="24"/>
        </w:rPr>
      </w:pPr>
      <w:bookmarkStart w:id="52" w:name="_Toc288738820"/>
      <w:bookmarkStart w:id="53" w:name="_Toc288738426"/>
      <w:bookmarkStart w:id="54" w:name="_Toc288738352"/>
      <w:bookmarkEnd w:id="52"/>
      <w:bookmarkEnd w:id="53"/>
      <w:bookmarkEnd w:id="54"/>
      <w:r>
        <w:rPr>
          <w:rFonts w:asciiTheme="minorEastAsia" w:eastAsiaTheme="minorEastAsia" w:hAnsiTheme="minorEastAsia" w:cs="宋体"/>
          <w:kern w:val="1"/>
          <w:sz w:val="24"/>
          <w:szCs w:val="24"/>
        </w:rPr>
        <w:t>五、评审中</w:t>
      </w:r>
      <w:r>
        <w:rPr>
          <w:rFonts w:asciiTheme="minorEastAsia" w:eastAsiaTheme="minorEastAsia" w:hAnsiTheme="minorEastAsia" w:cs="宋体" w:hint="eastAsia"/>
          <w:kern w:val="1"/>
          <w:sz w:val="24"/>
          <w:szCs w:val="24"/>
        </w:rPr>
        <w:t>出现</w:t>
      </w:r>
      <w:r>
        <w:rPr>
          <w:rFonts w:asciiTheme="minorEastAsia" w:eastAsiaTheme="minorEastAsia" w:hAnsiTheme="minorEastAsia" w:cs="宋体"/>
          <w:kern w:val="1"/>
          <w:sz w:val="24"/>
          <w:szCs w:val="24"/>
        </w:rPr>
        <w:t>终止招标活动的情</w:t>
      </w:r>
      <w:r>
        <w:rPr>
          <w:rFonts w:asciiTheme="minorEastAsia" w:eastAsiaTheme="minorEastAsia" w:hAnsiTheme="minorEastAsia" w:cs="宋体" w:hint="eastAsia"/>
          <w:kern w:val="1"/>
          <w:sz w:val="24"/>
          <w:szCs w:val="24"/>
        </w:rPr>
        <w:t>形：</w:t>
      </w:r>
    </w:p>
    <w:p w:rsidR="001F3D80" w:rsidRDefault="00886E69">
      <w:pPr>
        <w:spacing w:line="360" w:lineRule="auto"/>
        <w:ind w:firstLine="480"/>
        <w:rPr>
          <w:rFonts w:asciiTheme="minorEastAsia" w:eastAsiaTheme="minorEastAsia" w:hAnsiTheme="minorEastAsia" w:cs="宋体"/>
          <w:kern w:val="1"/>
          <w:sz w:val="24"/>
          <w:szCs w:val="24"/>
        </w:rPr>
      </w:pPr>
      <w:r>
        <w:rPr>
          <w:rFonts w:asciiTheme="minorEastAsia" w:eastAsiaTheme="minorEastAsia" w:hAnsiTheme="minorEastAsia" w:cs="宋体"/>
          <w:kern w:val="1"/>
          <w:sz w:val="24"/>
          <w:szCs w:val="24"/>
        </w:rPr>
        <w:t>1、因情况变化，不再符合规定的招标方式适用情形的</w:t>
      </w:r>
      <w:r>
        <w:rPr>
          <w:rFonts w:asciiTheme="minorEastAsia" w:eastAsiaTheme="minorEastAsia" w:hAnsiTheme="minorEastAsia" w:cs="宋体" w:hint="eastAsia"/>
          <w:kern w:val="1"/>
          <w:sz w:val="24"/>
          <w:szCs w:val="24"/>
        </w:rPr>
        <w:t>；</w:t>
      </w:r>
    </w:p>
    <w:p w:rsidR="001F3D80" w:rsidRDefault="00886E69">
      <w:pPr>
        <w:spacing w:line="360" w:lineRule="auto"/>
        <w:ind w:firstLine="480"/>
        <w:rPr>
          <w:rFonts w:asciiTheme="minorEastAsia" w:eastAsiaTheme="minorEastAsia" w:hAnsiTheme="minorEastAsia" w:cs="宋体"/>
          <w:kern w:val="1"/>
          <w:sz w:val="24"/>
          <w:szCs w:val="24"/>
        </w:rPr>
      </w:pPr>
      <w:r>
        <w:rPr>
          <w:rFonts w:asciiTheme="minorEastAsia" w:eastAsiaTheme="minorEastAsia" w:hAnsiTheme="minorEastAsia" w:cs="宋体"/>
          <w:kern w:val="1"/>
          <w:sz w:val="24"/>
          <w:szCs w:val="24"/>
        </w:rPr>
        <w:lastRenderedPageBreak/>
        <w:t>2、出现影响采购公正的违法、违规行为的；</w:t>
      </w:r>
    </w:p>
    <w:p w:rsidR="001F3D80" w:rsidRDefault="00886E69">
      <w:pPr>
        <w:spacing w:line="360" w:lineRule="auto"/>
        <w:ind w:firstLine="480"/>
        <w:rPr>
          <w:rFonts w:asciiTheme="minorEastAsia" w:eastAsiaTheme="minorEastAsia" w:hAnsiTheme="minorEastAsia" w:cs="宋体"/>
          <w:kern w:val="1"/>
          <w:sz w:val="24"/>
          <w:szCs w:val="24"/>
        </w:rPr>
      </w:pPr>
      <w:r>
        <w:rPr>
          <w:rFonts w:asciiTheme="minorEastAsia" w:eastAsiaTheme="minorEastAsia" w:hAnsiTheme="minorEastAsia" w:cs="宋体"/>
          <w:kern w:val="1"/>
          <w:sz w:val="24"/>
          <w:szCs w:val="24"/>
        </w:rPr>
        <w:t>3、投标人的报价均超过了采购预算，招标人不能支付的；</w:t>
      </w:r>
    </w:p>
    <w:p w:rsidR="001F3D80" w:rsidRDefault="00886E69">
      <w:pPr>
        <w:spacing w:line="360" w:lineRule="auto"/>
        <w:ind w:firstLine="480"/>
        <w:rPr>
          <w:rFonts w:asciiTheme="minorEastAsia" w:eastAsiaTheme="minorEastAsia" w:hAnsiTheme="minorEastAsia" w:cs="宋体"/>
          <w:b/>
          <w:kern w:val="1"/>
          <w:sz w:val="24"/>
          <w:szCs w:val="24"/>
        </w:rPr>
      </w:pPr>
      <w:r>
        <w:rPr>
          <w:rFonts w:asciiTheme="minorEastAsia" w:eastAsiaTheme="minorEastAsia" w:hAnsiTheme="minorEastAsia" w:cs="宋体"/>
          <w:kern w:val="1"/>
          <w:sz w:val="24"/>
          <w:szCs w:val="24"/>
        </w:rPr>
        <w:t>4、因重大变故，采购任务取消的。</w:t>
      </w:r>
    </w:p>
    <w:p w:rsidR="001F3D80" w:rsidRDefault="00886E69">
      <w:pPr>
        <w:spacing w:line="360" w:lineRule="auto"/>
        <w:ind w:firstLine="482"/>
        <w:rPr>
          <w:rFonts w:asciiTheme="minorEastAsia" w:eastAsiaTheme="minorEastAsia" w:hAnsiTheme="minorEastAsia" w:cs="宋体"/>
          <w:b/>
          <w:kern w:val="1"/>
          <w:sz w:val="24"/>
          <w:szCs w:val="24"/>
        </w:rPr>
      </w:pPr>
      <w:bookmarkStart w:id="55" w:name="_Toc288738822"/>
      <w:bookmarkStart w:id="56" w:name="_Toc288738428"/>
      <w:bookmarkStart w:id="57" w:name="_Toc288738354"/>
      <w:bookmarkEnd w:id="55"/>
      <w:bookmarkEnd w:id="56"/>
      <w:bookmarkEnd w:id="57"/>
      <w:r>
        <w:rPr>
          <w:rFonts w:asciiTheme="minorEastAsia" w:eastAsiaTheme="minorEastAsia" w:hAnsiTheme="minorEastAsia" w:cs="宋体"/>
          <w:kern w:val="1"/>
          <w:sz w:val="24"/>
          <w:szCs w:val="24"/>
        </w:rPr>
        <w:t>六、授予合同，合同条款</w:t>
      </w:r>
    </w:p>
    <w:p w:rsidR="001F3D80" w:rsidRDefault="00886E69">
      <w:pPr>
        <w:spacing w:line="360" w:lineRule="auto"/>
        <w:ind w:firstLine="480"/>
        <w:rPr>
          <w:rFonts w:asciiTheme="minorEastAsia" w:eastAsiaTheme="minorEastAsia" w:hAnsiTheme="minorEastAsia" w:cs="宋体"/>
          <w:kern w:val="1"/>
          <w:sz w:val="24"/>
          <w:szCs w:val="24"/>
        </w:rPr>
      </w:pPr>
      <w:r>
        <w:rPr>
          <w:rFonts w:asciiTheme="minorEastAsia" w:eastAsiaTheme="minorEastAsia" w:hAnsiTheme="minorEastAsia" w:cs="宋体"/>
          <w:kern w:val="1"/>
          <w:sz w:val="24"/>
          <w:szCs w:val="24"/>
        </w:rPr>
        <w:t>1、</w:t>
      </w:r>
      <w:r>
        <w:rPr>
          <w:rFonts w:asciiTheme="minorEastAsia" w:eastAsiaTheme="minorEastAsia" w:hAnsiTheme="minorEastAsia" w:cs="宋体" w:hint="eastAsia"/>
          <w:kern w:val="1"/>
          <w:sz w:val="24"/>
          <w:szCs w:val="24"/>
        </w:rPr>
        <w:t>中标投标人应当在中标公告发出之日起的十日内与招标人签订合同。</w:t>
      </w:r>
    </w:p>
    <w:p w:rsidR="001F3D80" w:rsidRDefault="00886E69">
      <w:pPr>
        <w:spacing w:line="360" w:lineRule="auto"/>
        <w:ind w:firstLine="480"/>
        <w:rPr>
          <w:rFonts w:asciiTheme="minorEastAsia" w:eastAsiaTheme="minorEastAsia" w:hAnsiTheme="minorEastAsia" w:cs="宋体"/>
          <w:kern w:val="1"/>
          <w:sz w:val="24"/>
          <w:szCs w:val="24"/>
        </w:rPr>
      </w:pPr>
      <w:r>
        <w:rPr>
          <w:rFonts w:asciiTheme="minorEastAsia" w:eastAsiaTheme="minorEastAsia" w:hAnsiTheme="minorEastAsia" w:cs="宋体"/>
          <w:kern w:val="1"/>
          <w:sz w:val="24"/>
          <w:szCs w:val="24"/>
        </w:rPr>
        <w:t>2、中标投标人应按招标人要求的时间、地点派代表前来与招标人商谈签订合同</w:t>
      </w:r>
      <w:r>
        <w:rPr>
          <w:rFonts w:asciiTheme="minorEastAsia" w:eastAsiaTheme="minorEastAsia" w:hAnsiTheme="minorEastAsia" w:cs="宋体" w:hint="eastAsia"/>
          <w:kern w:val="1"/>
          <w:sz w:val="24"/>
          <w:szCs w:val="24"/>
        </w:rPr>
        <w:t>的具体事宜</w:t>
      </w:r>
      <w:r>
        <w:rPr>
          <w:rFonts w:asciiTheme="minorEastAsia" w:eastAsiaTheme="minorEastAsia" w:hAnsiTheme="minorEastAsia" w:cs="宋体"/>
          <w:kern w:val="1"/>
          <w:sz w:val="24"/>
          <w:szCs w:val="24"/>
        </w:rPr>
        <w:t>。招标文件、中标投标人的投标文件及澄清文件等，均为签订合同的依据。</w:t>
      </w:r>
    </w:p>
    <w:p w:rsidR="001F3D80" w:rsidRDefault="00886E69">
      <w:pPr>
        <w:spacing w:line="360" w:lineRule="auto"/>
        <w:ind w:firstLine="480"/>
        <w:rPr>
          <w:rFonts w:asciiTheme="minorEastAsia" w:eastAsiaTheme="minorEastAsia" w:hAnsiTheme="minorEastAsia" w:cs="宋体"/>
          <w:kern w:val="1"/>
          <w:sz w:val="24"/>
          <w:szCs w:val="24"/>
        </w:rPr>
      </w:pPr>
      <w:r>
        <w:rPr>
          <w:rFonts w:asciiTheme="minorEastAsia" w:eastAsiaTheme="minorEastAsia" w:hAnsiTheme="minorEastAsia" w:cs="宋体"/>
          <w:kern w:val="1"/>
          <w:sz w:val="24"/>
          <w:szCs w:val="24"/>
        </w:rPr>
        <w:t>3、招标人在授予合同时有权对“投标文件”中的货物及配置在合法范围内进行调整。</w:t>
      </w:r>
    </w:p>
    <w:p w:rsidR="001F3D80" w:rsidRDefault="00886E69">
      <w:pPr>
        <w:spacing w:line="360" w:lineRule="auto"/>
        <w:ind w:firstLine="480"/>
        <w:rPr>
          <w:rFonts w:asciiTheme="minorEastAsia" w:eastAsiaTheme="minorEastAsia" w:hAnsiTheme="minorEastAsia" w:cs="宋体"/>
          <w:kern w:val="1"/>
          <w:sz w:val="24"/>
          <w:szCs w:val="24"/>
        </w:rPr>
      </w:pPr>
      <w:r>
        <w:rPr>
          <w:rFonts w:asciiTheme="minorEastAsia" w:eastAsiaTheme="minorEastAsia" w:hAnsiTheme="minorEastAsia" w:cs="宋体"/>
          <w:kern w:val="1"/>
          <w:sz w:val="24"/>
          <w:szCs w:val="24"/>
        </w:rPr>
        <w:t>4、中标投标人因不可抗力导致无法按期签订合同的，应当在不可抗力发生之日起5日内提出，并提供书面证据，招标人及中标投标人互不承担任何责任及损失。如中标投标人无正当理由未按期签订合同的，视为自动放弃中标资格，并承担违约责任。</w:t>
      </w:r>
    </w:p>
    <w:p w:rsidR="001F3D80" w:rsidRDefault="00886E69">
      <w:pPr>
        <w:spacing w:line="360" w:lineRule="auto"/>
        <w:ind w:firstLine="480"/>
        <w:rPr>
          <w:rFonts w:asciiTheme="minorEastAsia" w:eastAsiaTheme="minorEastAsia" w:hAnsiTheme="minorEastAsia" w:cs="宋体"/>
          <w:kern w:val="1"/>
          <w:sz w:val="24"/>
          <w:szCs w:val="24"/>
        </w:rPr>
      </w:pPr>
      <w:r>
        <w:rPr>
          <w:rFonts w:asciiTheme="minorEastAsia" w:eastAsiaTheme="minorEastAsia" w:hAnsiTheme="minorEastAsia" w:cs="宋体"/>
          <w:kern w:val="1"/>
          <w:sz w:val="24"/>
          <w:szCs w:val="24"/>
        </w:rPr>
        <w:t>5、服务价款支付：第一个采暖期/制冷期结束，系统正常工作，付合同款的</w:t>
      </w:r>
      <w:r>
        <w:rPr>
          <w:rFonts w:asciiTheme="minorEastAsia" w:eastAsiaTheme="minorEastAsia" w:hAnsiTheme="minorEastAsia" w:cs="宋体" w:hint="eastAsia"/>
          <w:kern w:val="1"/>
          <w:sz w:val="24"/>
          <w:szCs w:val="24"/>
        </w:rPr>
        <w:t>40</w:t>
      </w:r>
      <w:r>
        <w:rPr>
          <w:rFonts w:asciiTheme="minorEastAsia" w:eastAsiaTheme="minorEastAsia" w:hAnsiTheme="minorEastAsia" w:cs="宋体"/>
          <w:kern w:val="1"/>
          <w:sz w:val="24"/>
          <w:szCs w:val="24"/>
        </w:rPr>
        <w:t>％；第二个采暖期/制冷期结束，系统正常工作，付合同款的</w:t>
      </w:r>
      <w:r>
        <w:rPr>
          <w:rFonts w:asciiTheme="minorEastAsia" w:eastAsiaTheme="minorEastAsia" w:hAnsiTheme="minorEastAsia" w:cs="宋体" w:hint="eastAsia"/>
          <w:kern w:val="1"/>
          <w:sz w:val="24"/>
          <w:szCs w:val="24"/>
        </w:rPr>
        <w:t>40</w:t>
      </w:r>
      <w:r>
        <w:rPr>
          <w:rFonts w:asciiTheme="minorEastAsia" w:eastAsiaTheme="minorEastAsia" w:hAnsiTheme="minorEastAsia" w:cs="宋体"/>
          <w:kern w:val="1"/>
          <w:sz w:val="24"/>
          <w:szCs w:val="24"/>
        </w:rPr>
        <w:t>％；第三个采暖期/制冷期系统开始正常工作或与下一个运行维保单位顺利交接后付清剩余合同款。</w:t>
      </w:r>
    </w:p>
    <w:p w:rsidR="001F3D80" w:rsidRDefault="00886E69">
      <w:pPr>
        <w:pStyle w:val="1"/>
        <w:numPr>
          <w:ilvl w:val="0"/>
          <w:numId w:val="0"/>
        </w:numPr>
        <w:spacing w:line="360" w:lineRule="auto"/>
        <w:rPr>
          <w:rFonts w:asciiTheme="minorEastAsia" w:eastAsiaTheme="minorEastAsia" w:hAnsiTheme="minorEastAsia" w:cs="宋体"/>
          <w:sz w:val="24"/>
          <w:szCs w:val="24"/>
          <w:lang w:val="zh-CN"/>
        </w:rPr>
      </w:pPr>
      <w:bookmarkStart w:id="58" w:name="_Toc288767601"/>
      <w:bookmarkStart w:id="59" w:name="_Toc288738833"/>
      <w:bookmarkStart w:id="60" w:name="_Toc288738391"/>
      <w:bookmarkStart w:id="61" w:name="_Toc288738824"/>
      <w:bookmarkStart w:id="62" w:name="_Toc288738355"/>
      <w:bookmarkStart w:id="63" w:name="_Toc483325675"/>
      <w:bookmarkEnd w:id="58"/>
      <w:bookmarkEnd w:id="59"/>
      <w:bookmarkEnd w:id="60"/>
      <w:bookmarkEnd w:id="61"/>
      <w:bookmarkEnd w:id="62"/>
      <w:r>
        <w:rPr>
          <w:rFonts w:asciiTheme="minorEastAsia" w:eastAsiaTheme="minorEastAsia" w:hAnsiTheme="minorEastAsia" w:cs="宋体"/>
          <w:sz w:val="24"/>
          <w:szCs w:val="24"/>
          <w:lang w:val="zh-CN"/>
        </w:rPr>
        <w:lastRenderedPageBreak/>
        <w:t>第六章 招标要求</w:t>
      </w:r>
      <w:bookmarkEnd w:id="63"/>
    </w:p>
    <w:p w:rsidR="001F3D80" w:rsidRDefault="00886E69">
      <w:pPr>
        <w:spacing w:line="360" w:lineRule="auto"/>
        <w:ind w:firstLine="480"/>
        <w:rPr>
          <w:rFonts w:asciiTheme="minorEastAsia" w:eastAsiaTheme="minorEastAsia" w:hAnsiTheme="minorEastAsia" w:cs="宋体"/>
          <w:kern w:val="1"/>
          <w:sz w:val="24"/>
          <w:szCs w:val="24"/>
        </w:rPr>
      </w:pPr>
      <w:bookmarkStart w:id="64" w:name="_Toc468365793"/>
      <w:bookmarkStart w:id="65" w:name="_Toc468365792"/>
      <w:bookmarkEnd w:id="64"/>
      <w:bookmarkEnd w:id="65"/>
      <w:r>
        <w:rPr>
          <w:rFonts w:asciiTheme="minorEastAsia" w:eastAsiaTheme="minorEastAsia" w:hAnsiTheme="minorEastAsia" w:cs="宋体" w:hint="eastAsia"/>
          <w:kern w:val="1"/>
          <w:sz w:val="24"/>
          <w:szCs w:val="24"/>
        </w:rPr>
        <w:t>一、中央空调系统维保服务要求</w:t>
      </w:r>
    </w:p>
    <w:p w:rsidR="001F3D80" w:rsidRDefault="00886E69">
      <w:pPr>
        <w:spacing w:line="360" w:lineRule="auto"/>
        <w:ind w:firstLine="480"/>
        <w:rPr>
          <w:rFonts w:asciiTheme="minorEastAsia" w:eastAsiaTheme="minorEastAsia" w:hAnsiTheme="minorEastAsia" w:cs="宋体"/>
          <w:kern w:val="1"/>
          <w:sz w:val="24"/>
          <w:szCs w:val="24"/>
        </w:rPr>
      </w:pPr>
      <w:r>
        <w:rPr>
          <w:rFonts w:asciiTheme="minorEastAsia" w:eastAsiaTheme="minorEastAsia" w:hAnsiTheme="minorEastAsia" w:cs="宋体" w:hint="eastAsia"/>
          <w:kern w:val="1"/>
          <w:sz w:val="24"/>
          <w:szCs w:val="24"/>
        </w:rPr>
        <w:t xml:space="preserve">中央空调系统在运行季节来临前,需提前一个月做好开机前的准备工作.具体内容如下:       </w:t>
      </w:r>
    </w:p>
    <w:p w:rsidR="001F3D80" w:rsidRDefault="00886E69">
      <w:pPr>
        <w:spacing w:line="360" w:lineRule="auto"/>
        <w:ind w:firstLine="480"/>
        <w:rPr>
          <w:rFonts w:asciiTheme="minorEastAsia" w:eastAsiaTheme="minorEastAsia" w:hAnsiTheme="minorEastAsia" w:cs="宋体"/>
          <w:color w:val="FF0000"/>
          <w:kern w:val="1"/>
          <w:sz w:val="24"/>
          <w:szCs w:val="24"/>
        </w:rPr>
      </w:pPr>
      <w:r>
        <w:rPr>
          <w:rFonts w:asciiTheme="minorEastAsia" w:eastAsiaTheme="minorEastAsia" w:hAnsiTheme="minorEastAsia" w:cs="宋体" w:hint="eastAsia"/>
          <w:kern w:val="1"/>
          <w:sz w:val="24"/>
          <w:szCs w:val="24"/>
        </w:rPr>
        <w:t>1、进行地源热泵机组、直燃型溴化锂机组及管网阀门制冷/热模式的切换工作。保证地源热泵机组及直燃型溴化锂机组正常运行及业主正常使用。</w:t>
      </w:r>
    </w:p>
    <w:p w:rsidR="001F3D80" w:rsidRDefault="00886E69">
      <w:pPr>
        <w:spacing w:line="360" w:lineRule="auto"/>
        <w:ind w:firstLine="480"/>
        <w:rPr>
          <w:rFonts w:asciiTheme="minorEastAsia" w:eastAsiaTheme="minorEastAsia" w:hAnsiTheme="minorEastAsia" w:cs="宋体"/>
          <w:kern w:val="1"/>
          <w:sz w:val="24"/>
          <w:szCs w:val="24"/>
        </w:rPr>
      </w:pPr>
      <w:r>
        <w:rPr>
          <w:rFonts w:asciiTheme="minorEastAsia" w:eastAsiaTheme="minorEastAsia" w:hAnsiTheme="minorEastAsia" w:cs="宋体" w:hint="eastAsia"/>
          <w:kern w:val="1"/>
          <w:sz w:val="24"/>
          <w:szCs w:val="24"/>
        </w:rPr>
        <w:t>2、检查各机器线控器是否正常,连接线是否完好,制冷/热系统（氟路压力）运行是否正常,电路是否正常。</w:t>
      </w:r>
    </w:p>
    <w:p w:rsidR="001F3D80" w:rsidRDefault="00886E69">
      <w:pPr>
        <w:spacing w:line="360" w:lineRule="auto"/>
        <w:ind w:firstLine="480"/>
        <w:rPr>
          <w:rFonts w:asciiTheme="minorEastAsia" w:eastAsiaTheme="minorEastAsia" w:hAnsiTheme="minorEastAsia" w:cs="宋体"/>
          <w:kern w:val="1"/>
          <w:sz w:val="24"/>
          <w:szCs w:val="24"/>
        </w:rPr>
      </w:pPr>
      <w:r>
        <w:rPr>
          <w:rFonts w:asciiTheme="minorEastAsia" w:eastAsiaTheme="minorEastAsia" w:hAnsiTheme="minorEastAsia" w:cs="宋体" w:hint="eastAsia"/>
          <w:kern w:val="1"/>
          <w:sz w:val="24"/>
          <w:szCs w:val="24"/>
        </w:rPr>
        <w:t>3、各进、回水循环管网过滤器检查清洗。</w:t>
      </w:r>
    </w:p>
    <w:p w:rsidR="001F3D80" w:rsidRDefault="00886E69">
      <w:pPr>
        <w:spacing w:line="360" w:lineRule="auto"/>
        <w:ind w:firstLine="480"/>
        <w:rPr>
          <w:rFonts w:asciiTheme="minorEastAsia" w:eastAsiaTheme="minorEastAsia" w:hAnsiTheme="minorEastAsia" w:cs="宋体"/>
          <w:kern w:val="1"/>
          <w:sz w:val="24"/>
          <w:szCs w:val="24"/>
        </w:rPr>
      </w:pPr>
      <w:r>
        <w:rPr>
          <w:rFonts w:asciiTheme="minorEastAsia" w:eastAsiaTheme="minorEastAsia" w:hAnsiTheme="minorEastAsia" w:cs="宋体" w:hint="eastAsia"/>
          <w:kern w:val="1"/>
          <w:sz w:val="24"/>
          <w:szCs w:val="24"/>
        </w:rPr>
        <w:t>3、检查进出循环水管网接头及闸阀处有无渗漏水痕迹并及时处理(以业主进户门为界)。</w:t>
      </w:r>
    </w:p>
    <w:p w:rsidR="001F3D80" w:rsidRDefault="00886E69">
      <w:pPr>
        <w:spacing w:line="360" w:lineRule="auto"/>
        <w:ind w:firstLine="480"/>
        <w:rPr>
          <w:rFonts w:asciiTheme="minorEastAsia" w:eastAsiaTheme="minorEastAsia" w:hAnsiTheme="minorEastAsia" w:cs="宋体"/>
          <w:kern w:val="1"/>
          <w:sz w:val="24"/>
          <w:szCs w:val="24"/>
        </w:rPr>
      </w:pPr>
      <w:r>
        <w:rPr>
          <w:rFonts w:asciiTheme="minorEastAsia" w:eastAsiaTheme="minorEastAsia" w:hAnsiTheme="minorEastAsia" w:cs="宋体" w:hint="eastAsia"/>
          <w:kern w:val="1"/>
          <w:sz w:val="24"/>
          <w:szCs w:val="24"/>
        </w:rPr>
        <w:t>4、检查冷却塔内有无结垢现象并清洗,板式热交换器结垢情况检查并清洗。</w:t>
      </w:r>
    </w:p>
    <w:p w:rsidR="001F3D80" w:rsidRDefault="00886E69">
      <w:pPr>
        <w:spacing w:line="360" w:lineRule="auto"/>
        <w:ind w:firstLine="480"/>
        <w:rPr>
          <w:rFonts w:asciiTheme="minorEastAsia" w:eastAsiaTheme="minorEastAsia" w:hAnsiTheme="minorEastAsia" w:cs="宋体"/>
          <w:kern w:val="1"/>
          <w:sz w:val="24"/>
          <w:szCs w:val="24"/>
        </w:rPr>
      </w:pPr>
      <w:r>
        <w:rPr>
          <w:rFonts w:asciiTheme="minorEastAsia" w:eastAsiaTheme="minorEastAsia" w:hAnsiTheme="minorEastAsia" w:cs="宋体" w:hint="eastAsia"/>
          <w:kern w:val="1"/>
          <w:sz w:val="24"/>
          <w:szCs w:val="24"/>
        </w:rPr>
        <w:t>5、测量泵及风机的电动机绝缘,试运行检查泵的出力情况.检查泵、电机、风机及管路的噪音和振动情况，发现异常及时停机维护检修，保证各电动机运行正常。</w:t>
      </w:r>
    </w:p>
    <w:p w:rsidR="001F3D80" w:rsidRDefault="00886E69">
      <w:pPr>
        <w:spacing w:line="360" w:lineRule="auto"/>
        <w:ind w:firstLine="480"/>
        <w:rPr>
          <w:rFonts w:asciiTheme="minorEastAsia" w:eastAsiaTheme="minorEastAsia" w:hAnsiTheme="minorEastAsia" w:cs="宋体"/>
          <w:kern w:val="1"/>
          <w:sz w:val="24"/>
          <w:szCs w:val="24"/>
        </w:rPr>
      </w:pPr>
      <w:r>
        <w:rPr>
          <w:rFonts w:asciiTheme="minorEastAsia" w:eastAsiaTheme="minorEastAsia" w:hAnsiTheme="minorEastAsia" w:cs="宋体" w:hint="eastAsia"/>
          <w:kern w:val="1"/>
          <w:sz w:val="24"/>
          <w:szCs w:val="24"/>
        </w:rPr>
        <w:t>6、水循环各阀门开闭操作是否正常，阀门及管路有无渗漏、锈蚀现象(以业主进户门为界)。地缘侧管网渗漏检测，发现隐蔽工程变渗漏管网支路及时关闭。</w:t>
      </w:r>
    </w:p>
    <w:p w:rsidR="001F3D80" w:rsidRDefault="00886E69">
      <w:pPr>
        <w:spacing w:line="360" w:lineRule="auto"/>
        <w:ind w:firstLine="480"/>
        <w:rPr>
          <w:rFonts w:asciiTheme="minorEastAsia" w:eastAsiaTheme="minorEastAsia" w:hAnsiTheme="minorEastAsia" w:cs="宋体"/>
          <w:kern w:val="1"/>
          <w:sz w:val="24"/>
          <w:szCs w:val="24"/>
        </w:rPr>
      </w:pPr>
      <w:r>
        <w:rPr>
          <w:rFonts w:asciiTheme="minorEastAsia" w:eastAsiaTheme="minorEastAsia" w:hAnsiTheme="minorEastAsia" w:cs="宋体" w:hint="eastAsia"/>
          <w:kern w:val="1"/>
          <w:sz w:val="24"/>
          <w:szCs w:val="24"/>
        </w:rPr>
        <w:t>7、加压泵及动力控制柜保持运行正常。</w:t>
      </w:r>
    </w:p>
    <w:p w:rsidR="001F3D80" w:rsidRDefault="00886E69">
      <w:pPr>
        <w:spacing w:line="360" w:lineRule="auto"/>
        <w:ind w:firstLine="480"/>
        <w:rPr>
          <w:rFonts w:asciiTheme="minorEastAsia" w:eastAsiaTheme="minorEastAsia" w:hAnsiTheme="minorEastAsia" w:cs="宋体"/>
          <w:kern w:val="1"/>
          <w:sz w:val="24"/>
          <w:szCs w:val="24"/>
        </w:rPr>
      </w:pPr>
      <w:r>
        <w:rPr>
          <w:rFonts w:asciiTheme="minorEastAsia" w:eastAsiaTheme="minorEastAsia" w:hAnsiTheme="minorEastAsia" w:cs="宋体" w:hint="eastAsia"/>
          <w:kern w:val="1"/>
          <w:sz w:val="24"/>
          <w:szCs w:val="24"/>
        </w:rPr>
        <w:t>8、待各设备检查完好，空调系统开机试运行正常后，方可进入备用状态。</w:t>
      </w:r>
    </w:p>
    <w:p w:rsidR="001F3D80" w:rsidRDefault="00886E69">
      <w:pPr>
        <w:spacing w:line="360" w:lineRule="auto"/>
        <w:ind w:firstLine="480"/>
        <w:rPr>
          <w:rFonts w:asciiTheme="minorEastAsia" w:eastAsiaTheme="minorEastAsia" w:hAnsiTheme="minorEastAsia" w:cs="宋体"/>
          <w:kern w:val="1"/>
          <w:sz w:val="24"/>
          <w:szCs w:val="24"/>
        </w:rPr>
      </w:pPr>
      <w:r>
        <w:rPr>
          <w:rFonts w:asciiTheme="minorEastAsia" w:eastAsiaTheme="minorEastAsia" w:hAnsiTheme="minorEastAsia" w:cs="宋体" w:hint="eastAsia"/>
          <w:kern w:val="1"/>
          <w:sz w:val="24"/>
          <w:szCs w:val="24"/>
        </w:rPr>
        <w:t>9、保持各阀门工作正常，阀杆加油清洁。</w:t>
      </w:r>
    </w:p>
    <w:p w:rsidR="001F3D80" w:rsidRDefault="00886E69">
      <w:pPr>
        <w:spacing w:line="360" w:lineRule="auto"/>
        <w:ind w:firstLine="480"/>
        <w:rPr>
          <w:rFonts w:asciiTheme="minorEastAsia" w:eastAsiaTheme="minorEastAsia" w:hAnsiTheme="minorEastAsia" w:cs="宋体"/>
          <w:kern w:val="1"/>
          <w:sz w:val="24"/>
          <w:szCs w:val="24"/>
        </w:rPr>
      </w:pPr>
      <w:r>
        <w:rPr>
          <w:rFonts w:asciiTheme="minorEastAsia" w:eastAsiaTheme="minorEastAsia" w:hAnsiTheme="minorEastAsia" w:cs="宋体" w:hint="eastAsia"/>
          <w:kern w:val="1"/>
          <w:sz w:val="24"/>
          <w:szCs w:val="24"/>
        </w:rPr>
        <w:t>10、感温传感器及高、低压力传感器显示、保护系统运行正常。</w:t>
      </w:r>
    </w:p>
    <w:p w:rsidR="001F3D80" w:rsidRDefault="00886E69">
      <w:pPr>
        <w:spacing w:line="360" w:lineRule="auto"/>
        <w:ind w:firstLine="480"/>
        <w:rPr>
          <w:rFonts w:asciiTheme="minorEastAsia" w:eastAsiaTheme="minorEastAsia" w:hAnsiTheme="minorEastAsia" w:cs="宋体"/>
          <w:kern w:val="1"/>
          <w:sz w:val="24"/>
          <w:szCs w:val="24"/>
        </w:rPr>
      </w:pPr>
      <w:r>
        <w:rPr>
          <w:rFonts w:asciiTheme="minorEastAsia" w:eastAsiaTheme="minorEastAsia" w:hAnsiTheme="minorEastAsia" w:cs="宋体" w:hint="eastAsia"/>
          <w:kern w:val="1"/>
          <w:sz w:val="24"/>
          <w:szCs w:val="24"/>
        </w:rPr>
        <w:t>11、业主户内空调管网设备维修维护(以业主进户门为界)。</w:t>
      </w:r>
    </w:p>
    <w:p w:rsidR="001F3D80" w:rsidRDefault="00886E69">
      <w:pPr>
        <w:spacing w:line="360" w:lineRule="auto"/>
        <w:ind w:firstLine="480"/>
        <w:rPr>
          <w:rFonts w:asciiTheme="minorEastAsia" w:eastAsiaTheme="minorEastAsia" w:hAnsiTheme="minorEastAsia" w:cs="宋体"/>
          <w:kern w:val="1"/>
          <w:sz w:val="24"/>
          <w:szCs w:val="24"/>
        </w:rPr>
      </w:pPr>
      <w:r>
        <w:rPr>
          <w:rFonts w:asciiTheme="minorEastAsia" w:eastAsiaTheme="minorEastAsia" w:hAnsiTheme="minorEastAsia" w:cs="宋体" w:hint="eastAsia"/>
          <w:kern w:val="1"/>
          <w:sz w:val="24"/>
          <w:szCs w:val="24"/>
        </w:rPr>
        <w:lastRenderedPageBreak/>
        <w:t>12、各楼层回水管道上静态平衡阀的调节，保证有效运行。</w:t>
      </w:r>
    </w:p>
    <w:p w:rsidR="001F3D80" w:rsidRDefault="00886E69">
      <w:pPr>
        <w:spacing w:line="360" w:lineRule="auto"/>
        <w:ind w:firstLine="480"/>
        <w:rPr>
          <w:rFonts w:asciiTheme="minorEastAsia" w:eastAsiaTheme="minorEastAsia" w:hAnsiTheme="minorEastAsia" w:cs="宋体"/>
          <w:kern w:val="1"/>
          <w:sz w:val="24"/>
          <w:szCs w:val="24"/>
        </w:rPr>
      </w:pPr>
      <w:r>
        <w:rPr>
          <w:rFonts w:asciiTheme="minorEastAsia" w:eastAsiaTheme="minorEastAsia" w:hAnsiTheme="minorEastAsia" w:cs="宋体" w:hint="eastAsia"/>
          <w:kern w:val="1"/>
          <w:sz w:val="24"/>
          <w:szCs w:val="24"/>
        </w:rPr>
        <w:t>13、各楼层新风机组电动执行器的检查及维修维护。</w:t>
      </w:r>
    </w:p>
    <w:p w:rsidR="001F3D80" w:rsidRDefault="00886E69">
      <w:pPr>
        <w:spacing w:line="360" w:lineRule="auto"/>
        <w:ind w:firstLine="480"/>
        <w:rPr>
          <w:rFonts w:asciiTheme="minorEastAsia" w:eastAsiaTheme="minorEastAsia" w:hAnsiTheme="minorEastAsia" w:cs="宋体"/>
          <w:kern w:val="1"/>
          <w:sz w:val="24"/>
          <w:szCs w:val="24"/>
        </w:rPr>
      </w:pPr>
      <w:r>
        <w:rPr>
          <w:rFonts w:asciiTheme="minorEastAsia" w:eastAsiaTheme="minorEastAsia" w:hAnsiTheme="minorEastAsia" w:cs="宋体" w:hint="eastAsia"/>
          <w:kern w:val="1"/>
          <w:sz w:val="24"/>
          <w:szCs w:val="24"/>
        </w:rPr>
        <w:t>14、对国泰大厦地源热泵系统热泵主机、直燃性溴化锂主机、自控系统运行按规定值班并记录运行参数，分析运行记录，做好《地源热泵空调机组运行记录表》及《直燃型溴化锂机组运行记录表》。</w:t>
      </w:r>
    </w:p>
    <w:p w:rsidR="001F3D80" w:rsidRDefault="00886E69">
      <w:pPr>
        <w:spacing w:line="360" w:lineRule="auto"/>
        <w:ind w:firstLine="480"/>
        <w:rPr>
          <w:rFonts w:asciiTheme="minorEastAsia" w:eastAsiaTheme="minorEastAsia" w:hAnsiTheme="minorEastAsia" w:cs="宋体"/>
          <w:kern w:val="1"/>
          <w:sz w:val="24"/>
          <w:szCs w:val="24"/>
        </w:rPr>
      </w:pPr>
      <w:r>
        <w:rPr>
          <w:rFonts w:asciiTheme="minorEastAsia" w:eastAsiaTheme="minorEastAsia" w:hAnsiTheme="minorEastAsia" w:cs="宋体" w:hint="eastAsia"/>
          <w:kern w:val="1"/>
          <w:sz w:val="24"/>
          <w:szCs w:val="24"/>
        </w:rPr>
        <w:t>二、专变电房及附属设施设备运行维保服务要求</w:t>
      </w:r>
    </w:p>
    <w:p w:rsidR="001F3D80" w:rsidRDefault="00886E69">
      <w:pPr>
        <w:spacing w:line="360" w:lineRule="auto"/>
        <w:ind w:leftChars="150" w:left="690" w:hangingChars="150" w:hanging="360"/>
        <w:rPr>
          <w:rFonts w:asciiTheme="minorEastAsia" w:eastAsiaTheme="minorEastAsia" w:hAnsiTheme="minorEastAsia" w:cs="宋体"/>
          <w:kern w:val="1"/>
          <w:sz w:val="24"/>
          <w:szCs w:val="24"/>
        </w:rPr>
      </w:pPr>
      <w:r>
        <w:rPr>
          <w:rFonts w:asciiTheme="minorEastAsia" w:eastAsiaTheme="minorEastAsia" w:hAnsiTheme="minorEastAsia" w:cs="宋体" w:hint="eastAsia"/>
          <w:kern w:val="1"/>
          <w:sz w:val="24"/>
          <w:szCs w:val="24"/>
        </w:rPr>
        <w:t>1、变配电房应安排持有高压进网作业证的专人按规范要求巡查，不得发生无人值班的现象。值班期间，禁止无关人员进入，对因公需要进入的外来人员必须进行登记。</w:t>
      </w:r>
    </w:p>
    <w:p w:rsidR="001F3D80" w:rsidRDefault="00886E69">
      <w:pPr>
        <w:spacing w:line="360" w:lineRule="auto"/>
        <w:ind w:leftChars="150" w:left="690" w:hangingChars="150" w:hanging="360"/>
        <w:rPr>
          <w:rFonts w:asciiTheme="minorEastAsia" w:eastAsiaTheme="minorEastAsia" w:hAnsiTheme="minorEastAsia" w:cs="宋体"/>
          <w:kern w:val="1"/>
          <w:sz w:val="24"/>
          <w:szCs w:val="24"/>
        </w:rPr>
      </w:pPr>
      <w:r>
        <w:rPr>
          <w:rFonts w:asciiTheme="minorEastAsia" w:eastAsiaTheme="minorEastAsia" w:hAnsiTheme="minorEastAsia" w:cs="宋体" w:hint="eastAsia"/>
          <w:kern w:val="1"/>
          <w:sz w:val="24"/>
          <w:szCs w:val="24"/>
        </w:rPr>
        <w:t>2、值班人员应定时（2小时）抄表一次，记录应准确无误。</w:t>
      </w:r>
    </w:p>
    <w:p w:rsidR="001F3D80" w:rsidRDefault="00886E69">
      <w:pPr>
        <w:spacing w:line="360" w:lineRule="auto"/>
        <w:ind w:leftChars="150" w:left="690" w:hangingChars="150" w:hanging="360"/>
        <w:rPr>
          <w:rFonts w:asciiTheme="minorEastAsia" w:eastAsiaTheme="minorEastAsia" w:hAnsiTheme="minorEastAsia" w:cs="宋体"/>
          <w:kern w:val="1"/>
          <w:sz w:val="24"/>
          <w:szCs w:val="24"/>
        </w:rPr>
      </w:pPr>
      <w:r>
        <w:rPr>
          <w:rFonts w:asciiTheme="minorEastAsia" w:eastAsiaTheme="minorEastAsia" w:hAnsiTheme="minorEastAsia" w:cs="宋体" w:hint="eastAsia"/>
          <w:kern w:val="1"/>
          <w:sz w:val="24"/>
          <w:szCs w:val="24"/>
        </w:rPr>
        <w:t>3、当发生停电或出现故障时，值班人员应首先进行处理，并立即报告上级主管。</w:t>
      </w:r>
    </w:p>
    <w:p w:rsidR="001F3D80" w:rsidRDefault="00886E69">
      <w:pPr>
        <w:spacing w:line="360" w:lineRule="auto"/>
        <w:ind w:leftChars="150" w:left="690" w:hangingChars="150" w:hanging="360"/>
        <w:rPr>
          <w:rFonts w:asciiTheme="minorEastAsia" w:eastAsiaTheme="minorEastAsia" w:hAnsiTheme="minorEastAsia" w:cs="宋体"/>
          <w:kern w:val="1"/>
          <w:sz w:val="24"/>
          <w:szCs w:val="24"/>
        </w:rPr>
      </w:pPr>
      <w:r>
        <w:rPr>
          <w:rFonts w:asciiTheme="minorEastAsia" w:eastAsiaTheme="minorEastAsia" w:hAnsiTheme="minorEastAsia" w:cs="宋体" w:hint="eastAsia"/>
          <w:kern w:val="1"/>
          <w:sz w:val="24"/>
          <w:szCs w:val="24"/>
        </w:rPr>
        <w:t>4、保证国泰大厦1#、2#变配电房设备设施及楼宇公共部分的配电系统设施设备的正常运行及维修维护保养工作（包含楼层二次配电部分）。</w:t>
      </w:r>
    </w:p>
    <w:p w:rsidR="001F3D80" w:rsidRDefault="00886E69">
      <w:pPr>
        <w:spacing w:line="360" w:lineRule="auto"/>
        <w:ind w:leftChars="150" w:left="690" w:hangingChars="150" w:hanging="360"/>
        <w:rPr>
          <w:rFonts w:asciiTheme="minorEastAsia" w:eastAsiaTheme="minorEastAsia" w:hAnsiTheme="minorEastAsia" w:cs="宋体"/>
          <w:kern w:val="1"/>
          <w:sz w:val="24"/>
          <w:szCs w:val="24"/>
        </w:rPr>
      </w:pPr>
      <w:r>
        <w:rPr>
          <w:rFonts w:asciiTheme="minorEastAsia" w:eastAsiaTheme="minorEastAsia" w:hAnsiTheme="minorEastAsia" w:cs="宋体" w:hint="eastAsia"/>
          <w:kern w:val="1"/>
          <w:sz w:val="24"/>
          <w:szCs w:val="24"/>
        </w:rPr>
        <w:t>5、保证街面亮化、地下车库、各楼层公共照明等设施设备完好并及时维修维护。对招标方自有房屋电气设备设施维修维护。</w:t>
      </w:r>
    </w:p>
    <w:p w:rsidR="001F3D80" w:rsidRDefault="00886E69">
      <w:pPr>
        <w:spacing w:line="360" w:lineRule="auto"/>
        <w:ind w:leftChars="150" w:left="690" w:hangingChars="150" w:hanging="360"/>
        <w:rPr>
          <w:rFonts w:asciiTheme="minorEastAsia" w:eastAsiaTheme="minorEastAsia" w:hAnsiTheme="minorEastAsia" w:cs="宋体"/>
          <w:kern w:val="1"/>
          <w:sz w:val="24"/>
          <w:szCs w:val="24"/>
        </w:rPr>
      </w:pPr>
      <w:r>
        <w:rPr>
          <w:rFonts w:asciiTheme="minorEastAsia" w:eastAsiaTheme="minorEastAsia" w:hAnsiTheme="minorEastAsia" w:cs="宋体" w:hint="eastAsia"/>
          <w:kern w:val="1"/>
          <w:sz w:val="24"/>
          <w:szCs w:val="24"/>
        </w:rPr>
        <w:t>三、维保服务人员作息时间及人数服务要求</w:t>
      </w:r>
    </w:p>
    <w:p w:rsidR="001F3D80" w:rsidRDefault="00886E69">
      <w:pPr>
        <w:spacing w:line="360" w:lineRule="auto"/>
        <w:ind w:leftChars="150" w:left="690" w:hangingChars="150" w:hanging="360"/>
        <w:rPr>
          <w:rFonts w:asciiTheme="minorEastAsia" w:eastAsiaTheme="minorEastAsia" w:hAnsiTheme="minorEastAsia" w:cs="宋体"/>
          <w:kern w:val="1"/>
          <w:sz w:val="24"/>
          <w:szCs w:val="24"/>
        </w:rPr>
      </w:pPr>
      <w:r>
        <w:rPr>
          <w:rFonts w:asciiTheme="minorEastAsia" w:eastAsiaTheme="minorEastAsia" w:hAnsiTheme="minorEastAsia" w:cs="宋体" w:hint="eastAsia"/>
          <w:kern w:val="1"/>
          <w:sz w:val="24"/>
          <w:szCs w:val="24"/>
        </w:rPr>
        <w:t>1、常日班   上午8：00</w:t>
      </w:r>
      <w:r>
        <w:rPr>
          <w:rFonts w:asciiTheme="minorEastAsia" w:eastAsiaTheme="minorEastAsia" w:hAnsiTheme="minorEastAsia" w:cs="宋体"/>
          <w:kern w:val="1"/>
          <w:sz w:val="24"/>
          <w:szCs w:val="24"/>
        </w:rPr>
        <w:t>—</w:t>
      </w:r>
      <w:r>
        <w:rPr>
          <w:rFonts w:asciiTheme="minorEastAsia" w:eastAsiaTheme="minorEastAsia" w:hAnsiTheme="minorEastAsia" w:cs="宋体" w:hint="eastAsia"/>
          <w:kern w:val="1"/>
          <w:sz w:val="24"/>
          <w:szCs w:val="24"/>
        </w:rPr>
        <w:t>11：30   下午14：00--17：00   一人（领班）</w:t>
      </w:r>
    </w:p>
    <w:p w:rsidR="001F3D80" w:rsidRDefault="00886E69">
      <w:pPr>
        <w:spacing w:line="360" w:lineRule="auto"/>
        <w:ind w:leftChars="150" w:left="690" w:hangingChars="150" w:hanging="360"/>
        <w:rPr>
          <w:rFonts w:asciiTheme="minorEastAsia" w:eastAsiaTheme="minorEastAsia" w:hAnsiTheme="minorEastAsia" w:cs="宋体"/>
          <w:kern w:val="1"/>
          <w:sz w:val="24"/>
          <w:szCs w:val="24"/>
        </w:rPr>
      </w:pPr>
      <w:r>
        <w:rPr>
          <w:rFonts w:asciiTheme="minorEastAsia" w:eastAsiaTheme="minorEastAsia" w:hAnsiTheme="minorEastAsia" w:cs="宋体" w:hint="eastAsia"/>
          <w:kern w:val="1"/>
          <w:sz w:val="24"/>
          <w:szCs w:val="24"/>
        </w:rPr>
        <w:t>2、上午班    7：30--14：00     二人</w:t>
      </w:r>
    </w:p>
    <w:p w:rsidR="001F3D80" w:rsidRDefault="00886E69">
      <w:pPr>
        <w:spacing w:line="360" w:lineRule="auto"/>
        <w:ind w:leftChars="150" w:left="690" w:hangingChars="150" w:hanging="360"/>
        <w:rPr>
          <w:rFonts w:asciiTheme="minorEastAsia" w:eastAsiaTheme="minorEastAsia" w:hAnsiTheme="minorEastAsia" w:cs="宋体"/>
          <w:kern w:val="1"/>
          <w:sz w:val="24"/>
          <w:szCs w:val="24"/>
        </w:rPr>
      </w:pPr>
      <w:r>
        <w:rPr>
          <w:rFonts w:asciiTheme="minorEastAsia" w:eastAsiaTheme="minorEastAsia" w:hAnsiTheme="minorEastAsia" w:cs="宋体" w:hint="eastAsia"/>
          <w:kern w:val="1"/>
          <w:sz w:val="24"/>
          <w:szCs w:val="24"/>
        </w:rPr>
        <w:t>3、下午班    13：30--20：00</w:t>
      </w:r>
    </w:p>
    <w:p w:rsidR="001F3D80" w:rsidRDefault="00886E69">
      <w:pPr>
        <w:spacing w:line="360" w:lineRule="auto"/>
        <w:ind w:leftChars="300" w:left="660"/>
        <w:rPr>
          <w:rFonts w:asciiTheme="minorEastAsia" w:eastAsiaTheme="minorEastAsia" w:hAnsiTheme="minorEastAsia" w:cs="宋体"/>
          <w:kern w:val="1"/>
          <w:sz w:val="24"/>
          <w:szCs w:val="24"/>
        </w:rPr>
      </w:pPr>
      <w:r>
        <w:rPr>
          <w:rFonts w:asciiTheme="minorEastAsia" w:eastAsiaTheme="minorEastAsia" w:hAnsiTheme="minorEastAsia" w:cs="宋体" w:hint="eastAsia"/>
          <w:kern w:val="1"/>
          <w:sz w:val="24"/>
          <w:szCs w:val="24"/>
        </w:rPr>
        <w:t>以上人员配置及作息时间根据工作需要及夏、冬季运行特点可作适当调整，中标人需服从招标方统一调度安排。</w:t>
      </w:r>
    </w:p>
    <w:p w:rsidR="001F3D80" w:rsidRDefault="001F3D80">
      <w:pPr>
        <w:spacing w:line="360" w:lineRule="auto"/>
        <w:ind w:leftChars="150" w:left="690" w:hangingChars="150" w:hanging="360"/>
        <w:rPr>
          <w:rFonts w:asciiTheme="minorEastAsia" w:eastAsiaTheme="minorEastAsia" w:hAnsiTheme="minorEastAsia" w:cs="宋体"/>
          <w:kern w:val="1"/>
          <w:sz w:val="24"/>
          <w:szCs w:val="24"/>
        </w:rPr>
      </w:pPr>
    </w:p>
    <w:p w:rsidR="001F3D80" w:rsidRDefault="001F3D80">
      <w:pPr>
        <w:spacing w:line="360" w:lineRule="auto"/>
        <w:ind w:firstLine="480"/>
        <w:rPr>
          <w:rFonts w:asciiTheme="minorEastAsia" w:eastAsiaTheme="minorEastAsia" w:hAnsiTheme="minorEastAsia" w:cs="宋体"/>
          <w:kern w:val="1"/>
          <w:sz w:val="24"/>
          <w:szCs w:val="24"/>
        </w:rPr>
      </w:pPr>
    </w:p>
    <w:p w:rsidR="001F3D80" w:rsidRDefault="00886E69">
      <w:pPr>
        <w:spacing w:line="360" w:lineRule="auto"/>
        <w:ind w:firstLine="480"/>
        <w:rPr>
          <w:rFonts w:asciiTheme="minorEastAsia" w:eastAsiaTheme="minorEastAsia" w:hAnsiTheme="minorEastAsia" w:cs="宋体"/>
          <w:kern w:val="1"/>
          <w:sz w:val="24"/>
          <w:szCs w:val="24"/>
        </w:rPr>
      </w:pPr>
      <w:r>
        <w:rPr>
          <w:rFonts w:asciiTheme="minorEastAsia" w:eastAsiaTheme="minorEastAsia" w:hAnsiTheme="minorEastAsia" w:cs="宋体" w:hint="eastAsia"/>
          <w:kern w:val="1"/>
          <w:sz w:val="24"/>
          <w:szCs w:val="24"/>
        </w:rPr>
        <w:t>四、中央空调运行中的定期巡回检查工作内容及周期</w:t>
      </w:r>
    </w:p>
    <w:tbl>
      <w:tblPr>
        <w:tblW w:w="8522" w:type="dxa"/>
        <w:tblInd w:w="5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68"/>
        <w:gridCol w:w="1992"/>
        <w:gridCol w:w="2131"/>
        <w:gridCol w:w="2131"/>
      </w:tblGrid>
      <w:tr w:rsidR="001F3D80">
        <w:tc>
          <w:tcPr>
            <w:tcW w:w="2268" w:type="dxa"/>
            <w:tcBorders>
              <w:top w:val="single" w:sz="4" w:space="0" w:color="auto"/>
              <w:left w:val="single" w:sz="4" w:space="0" w:color="auto"/>
              <w:bottom w:val="single" w:sz="4" w:space="0" w:color="auto"/>
              <w:right w:val="single" w:sz="4" w:space="0" w:color="auto"/>
            </w:tcBorders>
            <w:vAlign w:val="center"/>
          </w:tcPr>
          <w:p w:rsidR="001F3D80" w:rsidRDefault="00886E69">
            <w:pPr>
              <w:spacing w:line="360" w:lineRule="auto"/>
              <w:ind w:firstLine="480"/>
              <w:jc w:val="center"/>
              <w:rPr>
                <w:rFonts w:asciiTheme="minorEastAsia" w:eastAsiaTheme="minorEastAsia" w:hAnsiTheme="minorEastAsia" w:cs="宋体"/>
                <w:kern w:val="1"/>
                <w:sz w:val="24"/>
                <w:szCs w:val="24"/>
              </w:rPr>
            </w:pPr>
            <w:r>
              <w:rPr>
                <w:rFonts w:asciiTheme="minorEastAsia" w:eastAsiaTheme="minorEastAsia" w:hAnsiTheme="minorEastAsia" w:cs="宋体" w:hint="eastAsia"/>
                <w:kern w:val="1"/>
                <w:sz w:val="24"/>
                <w:szCs w:val="24"/>
              </w:rPr>
              <w:t>设备名称</w:t>
            </w:r>
          </w:p>
        </w:tc>
        <w:tc>
          <w:tcPr>
            <w:tcW w:w="1992" w:type="dxa"/>
            <w:tcBorders>
              <w:top w:val="single" w:sz="4" w:space="0" w:color="auto"/>
              <w:left w:val="single" w:sz="4" w:space="0" w:color="auto"/>
              <w:bottom w:val="single" w:sz="4" w:space="0" w:color="auto"/>
              <w:right w:val="single" w:sz="4" w:space="0" w:color="auto"/>
            </w:tcBorders>
            <w:vAlign w:val="center"/>
          </w:tcPr>
          <w:p w:rsidR="001F3D80" w:rsidRDefault="00886E69">
            <w:pPr>
              <w:spacing w:line="360" w:lineRule="auto"/>
              <w:ind w:firstLine="480"/>
              <w:jc w:val="center"/>
              <w:rPr>
                <w:rFonts w:asciiTheme="minorEastAsia" w:eastAsiaTheme="minorEastAsia" w:hAnsiTheme="minorEastAsia" w:cs="宋体"/>
                <w:kern w:val="1"/>
                <w:sz w:val="24"/>
                <w:szCs w:val="24"/>
              </w:rPr>
            </w:pPr>
            <w:r>
              <w:rPr>
                <w:rFonts w:asciiTheme="minorEastAsia" w:eastAsiaTheme="minorEastAsia" w:hAnsiTheme="minorEastAsia" w:cs="宋体" w:hint="eastAsia"/>
                <w:kern w:val="1"/>
                <w:sz w:val="24"/>
                <w:szCs w:val="24"/>
              </w:rPr>
              <w:t>周</w:t>
            </w:r>
          </w:p>
        </w:tc>
        <w:tc>
          <w:tcPr>
            <w:tcW w:w="2131" w:type="dxa"/>
            <w:tcBorders>
              <w:top w:val="single" w:sz="4" w:space="0" w:color="auto"/>
              <w:left w:val="single" w:sz="4" w:space="0" w:color="auto"/>
              <w:bottom w:val="single" w:sz="4" w:space="0" w:color="auto"/>
              <w:right w:val="single" w:sz="4" w:space="0" w:color="auto"/>
            </w:tcBorders>
            <w:vAlign w:val="center"/>
          </w:tcPr>
          <w:p w:rsidR="001F3D80" w:rsidRDefault="00886E69">
            <w:pPr>
              <w:spacing w:line="360" w:lineRule="auto"/>
              <w:ind w:firstLine="480"/>
              <w:jc w:val="center"/>
              <w:rPr>
                <w:rFonts w:asciiTheme="minorEastAsia" w:eastAsiaTheme="minorEastAsia" w:hAnsiTheme="minorEastAsia" w:cs="宋体"/>
                <w:kern w:val="1"/>
                <w:sz w:val="24"/>
                <w:szCs w:val="24"/>
              </w:rPr>
            </w:pPr>
            <w:r>
              <w:rPr>
                <w:rFonts w:asciiTheme="minorEastAsia" w:eastAsiaTheme="minorEastAsia" w:hAnsiTheme="minorEastAsia" w:cs="宋体" w:hint="eastAsia"/>
                <w:kern w:val="1"/>
                <w:sz w:val="24"/>
                <w:szCs w:val="24"/>
              </w:rPr>
              <w:t>月</w:t>
            </w:r>
          </w:p>
        </w:tc>
        <w:tc>
          <w:tcPr>
            <w:tcW w:w="2131" w:type="dxa"/>
            <w:tcBorders>
              <w:top w:val="single" w:sz="4" w:space="0" w:color="auto"/>
              <w:left w:val="single" w:sz="4" w:space="0" w:color="auto"/>
              <w:bottom w:val="single" w:sz="4" w:space="0" w:color="auto"/>
              <w:right w:val="single" w:sz="4" w:space="0" w:color="auto"/>
            </w:tcBorders>
            <w:vAlign w:val="center"/>
          </w:tcPr>
          <w:p w:rsidR="001F3D80" w:rsidRDefault="00886E69">
            <w:pPr>
              <w:spacing w:line="360" w:lineRule="auto"/>
              <w:ind w:firstLine="480"/>
              <w:jc w:val="center"/>
              <w:rPr>
                <w:rFonts w:asciiTheme="minorEastAsia" w:eastAsiaTheme="minorEastAsia" w:hAnsiTheme="minorEastAsia" w:cs="宋体"/>
                <w:kern w:val="1"/>
                <w:sz w:val="24"/>
                <w:szCs w:val="24"/>
              </w:rPr>
            </w:pPr>
            <w:r>
              <w:rPr>
                <w:rFonts w:asciiTheme="minorEastAsia" w:eastAsiaTheme="minorEastAsia" w:hAnsiTheme="minorEastAsia" w:cs="宋体" w:hint="eastAsia"/>
                <w:kern w:val="1"/>
                <w:sz w:val="24"/>
                <w:szCs w:val="24"/>
              </w:rPr>
              <w:t>备注</w:t>
            </w:r>
          </w:p>
        </w:tc>
      </w:tr>
      <w:tr w:rsidR="001F3D80">
        <w:tc>
          <w:tcPr>
            <w:tcW w:w="2268" w:type="dxa"/>
            <w:tcBorders>
              <w:top w:val="single" w:sz="4" w:space="0" w:color="auto"/>
              <w:left w:val="single" w:sz="4" w:space="0" w:color="auto"/>
              <w:bottom w:val="single" w:sz="4" w:space="0" w:color="auto"/>
              <w:right w:val="single" w:sz="4" w:space="0" w:color="auto"/>
            </w:tcBorders>
            <w:vAlign w:val="center"/>
          </w:tcPr>
          <w:p w:rsidR="001F3D80" w:rsidRDefault="00886E69">
            <w:pPr>
              <w:spacing w:line="360" w:lineRule="auto"/>
              <w:ind w:firstLine="480"/>
              <w:rPr>
                <w:rFonts w:asciiTheme="minorEastAsia" w:eastAsiaTheme="minorEastAsia" w:hAnsiTheme="minorEastAsia" w:cs="宋体"/>
                <w:kern w:val="1"/>
                <w:sz w:val="24"/>
                <w:szCs w:val="24"/>
              </w:rPr>
            </w:pPr>
            <w:r>
              <w:rPr>
                <w:rFonts w:asciiTheme="minorEastAsia" w:eastAsiaTheme="minorEastAsia" w:hAnsiTheme="minorEastAsia" w:cs="宋体" w:hint="eastAsia"/>
                <w:kern w:val="1"/>
                <w:sz w:val="24"/>
                <w:szCs w:val="24"/>
              </w:rPr>
              <w:t>各配电箱、柜</w:t>
            </w:r>
          </w:p>
        </w:tc>
        <w:tc>
          <w:tcPr>
            <w:tcW w:w="1992" w:type="dxa"/>
            <w:tcBorders>
              <w:top w:val="single" w:sz="4" w:space="0" w:color="auto"/>
              <w:left w:val="single" w:sz="4" w:space="0" w:color="auto"/>
              <w:bottom w:val="single" w:sz="4" w:space="0" w:color="auto"/>
              <w:right w:val="single" w:sz="4" w:space="0" w:color="auto"/>
            </w:tcBorders>
            <w:vAlign w:val="center"/>
          </w:tcPr>
          <w:p w:rsidR="001F3D80" w:rsidRDefault="00886E69">
            <w:pPr>
              <w:spacing w:line="360" w:lineRule="auto"/>
              <w:ind w:firstLine="480"/>
              <w:rPr>
                <w:rFonts w:asciiTheme="minorEastAsia" w:eastAsiaTheme="minorEastAsia" w:hAnsiTheme="minorEastAsia" w:cs="宋体"/>
                <w:kern w:val="1"/>
                <w:sz w:val="24"/>
                <w:szCs w:val="24"/>
              </w:rPr>
            </w:pPr>
            <w:r>
              <w:rPr>
                <w:rFonts w:asciiTheme="minorEastAsia" w:eastAsiaTheme="minorEastAsia" w:hAnsiTheme="minorEastAsia" w:cs="宋体" w:hint="eastAsia"/>
                <w:kern w:val="1"/>
                <w:sz w:val="24"/>
                <w:szCs w:val="24"/>
              </w:rPr>
              <w:t>√</w:t>
            </w:r>
          </w:p>
        </w:tc>
        <w:tc>
          <w:tcPr>
            <w:tcW w:w="2131" w:type="dxa"/>
            <w:tcBorders>
              <w:top w:val="single" w:sz="4" w:space="0" w:color="auto"/>
              <w:left w:val="single" w:sz="4" w:space="0" w:color="auto"/>
              <w:bottom w:val="single" w:sz="4" w:space="0" w:color="auto"/>
              <w:right w:val="single" w:sz="4" w:space="0" w:color="auto"/>
            </w:tcBorders>
            <w:vAlign w:val="center"/>
          </w:tcPr>
          <w:p w:rsidR="001F3D80" w:rsidRDefault="001F3D80">
            <w:pPr>
              <w:spacing w:line="360" w:lineRule="auto"/>
              <w:ind w:firstLine="480"/>
              <w:rPr>
                <w:rFonts w:asciiTheme="minorEastAsia" w:eastAsiaTheme="minorEastAsia" w:hAnsiTheme="minorEastAsia" w:cs="宋体"/>
                <w:kern w:val="1"/>
                <w:sz w:val="24"/>
                <w:szCs w:val="24"/>
              </w:rPr>
            </w:pPr>
          </w:p>
        </w:tc>
        <w:tc>
          <w:tcPr>
            <w:tcW w:w="2131" w:type="dxa"/>
            <w:tcBorders>
              <w:top w:val="single" w:sz="4" w:space="0" w:color="auto"/>
              <w:left w:val="single" w:sz="4" w:space="0" w:color="auto"/>
              <w:bottom w:val="single" w:sz="4" w:space="0" w:color="auto"/>
              <w:right w:val="single" w:sz="4" w:space="0" w:color="auto"/>
            </w:tcBorders>
            <w:vAlign w:val="center"/>
          </w:tcPr>
          <w:p w:rsidR="001F3D80" w:rsidRDefault="00886E69">
            <w:pPr>
              <w:spacing w:line="360" w:lineRule="auto"/>
              <w:rPr>
                <w:rFonts w:asciiTheme="minorEastAsia" w:eastAsiaTheme="minorEastAsia" w:hAnsiTheme="minorEastAsia" w:cs="宋体"/>
                <w:kern w:val="1"/>
                <w:sz w:val="24"/>
                <w:szCs w:val="24"/>
              </w:rPr>
            </w:pPr>
            <w:r>
              <w:rPr>
                <w:rFonts w:asciiTheme="minorEastAsia" w:eastAsiaTheme="minorEastAsia" w:hAnsiTheme="minorEastAsia" w:cs="宋体" w:hint="eastAsia"/>
                <w:kern w:val="1"/>
                <w:sz w:val="24"/>
                <w:szCs w:val="24"/>
              </w:rPr>
              <w:t>周检查、半年保养</w:t>
            </w:r>
          </w:p>
        </w:tc>
      </w:tr>
      <w:tr w:rsidR="001F3D80">
        <w:tc>
          <w:tcPr>
            <w:tcW w:w="2268" w:type="dxa"/>
            <w:tcBorders>
              <w:top w:val="single" w:sz="4" w:space="0" w:color="auto"/>
              <w:left w:val="single" w:sz="4" w:space="0" w:color="auto"/>
              <w:bottom w:val="single" w:sz="4" w:space="0" w:color="auto"/>
              <w:right w:val="single" w:sz="4" w:space="0" w:color="auto"/>
            </w:tcBorders>
            <w:vAlign w:val="center"/>
          </w:tcPr>
          <w:p w:rsidR="001F3D80" w:rsidRDefault="00886E69">
            <w:pPr>
              <w:spacing w:line="360" w:lineRule="auto"/>
              <w:ind w:firstLine="480"/>
              <w:rPr>
                <w:rFonts w:asciiTheme="minorEastAsia" w:eastAsiaTheme="minorEastAsia" w:hAnsiTheme="minorEastAsia" w:cs="宋体"/>
                <w:kern w:val="1"/>
                <w:sz w:val="24"/>
                <w:szCs w:val="24"/>
              </w:rPr>
            </w:pPr>
            <w:r>
              <w:rPr>
                <w:rFonts w:asciiTheme="minorEastAsia" w:eastAsiaTheme="minorEastAsia" w:hAnsiTheme="minorEastAsia" w:cs="宋体" w:hint="eastAsia"/>
                <w:kern w:val="1"/>
                <w:sz w:val="24"/>
                <w:szCs w:val="24"/>
              </w:rPr>
              <w:t>排气设施</w:t>
            </w:r>
          </w:p>
        </w:tc>
        <w:tc>
          <w:tcPr>
            <w:tcW w:w="1992" w:type="dxa"/>
            <w:tcBorders>
              <w:top w:val="single" w:sz="4" w:space="0" w:color="auto"/>
              <w:left w:val="single" w:sz="4" w:space="0" w:color="auto"/>
              <w:bottom w:val="single" w:sz="4" w:space="0" w:color="auto"/>
              <w:right w:val="single" w:sz="4" w:space="0" w:color="auto"/>
            </w:tcBorders>
            <w:vAlign w:val="center"/>
          </w:tcPr>
          <w:p w:rsidR="001F3D80" w:rsidRDefault="00886E69">
            <w:pPr>
              <w:spacing w:line="360" w:lineRule="auto"/>
              <w:ind w:firstLine="480"/>
              <w:rPr>
                <w:rFonts w:asciiTheme="minorEastAsia" w:eastAsiaTheme="minorEastAsia" w:hAnsiTheme="minorEastAsia" w:cs="宋体"/>
                <w:kern w:val="1"/>
                <w:sz w:val="24"/>
                <w:szCs w:val="24"/>
              </w:rPr>
            </w:pPr>
            <w:r>
              <w:rPr>
                <w:rFonts w:asciiTheme="minorEastAsia" w:eastAsiaTheme="minorEastAsia" w:hAnsiTheme="minorEastAsia" w:cs="宋体" w:hint="eastAsia"/>
                <w:kern w:val="1"/>
                <w:sz w:val="24"/>
                <w:szCs w:val="24"/>
              </w:rPr>
              <w:t>√</w:t>
            </w:r>
          </w:p>
        </w:tc>
        <w:tc>
          <w:tcPr>
            <w:tcW w:w="2131" w:type="dxa"/>
            <w:tcBorders>
              <w:top w:val="single" w:sz="4" w:space="0" w:color="auto"/>
              <w:left w:val="single" w:sz="4" w:space="0" w:color="auto"/>
              <w:bottom w:val="single" w:sz="4" w:space="0" w:color="auto"/>
              <w:right w:val="single" w:sz="4" w:space="0" w:color="auto"/>
            </w:tcBorders>
            <w:vAlign w:val="center"/>
          </w:tcPr>
          <w:p w:rsidR="001F3D80" w:rsidRDefault="00886E69">
            <w:pPr>
              <w:spacing w:line="360" w:lineRule="auto"/>
              <w:ind w:firstLine="480"/>
              <w:rPr>
                <w:rFonts w:asciiTheme="minorEastAsia" w:eastAsiaTheme="minorEastAsia" w:hAnsiTheme="minorEastAsia" w:cs="宋体"/>
                <w:kern w:val="1"/>
                <w:sz w:val="24"/>
                <w:szCs w:val="24"/>
              </w:rPr>
            </w:pPr>
            <w:r>
              <w:rPr>
                <w:rFonts w:asciiTheme="minorEastAsia" w:eastAsiaTheme="minorEastAsia" w:hAnsiTheme="minorEastAsia" w:cs="宋体" w:hint="eastAsia"/>
                <w:kern w:val="1"/>
                <w:sz w:val="24"/>
                <w:szCs w:val="24"/>
              </w:rPr>
              <w:t> </w:t>
            </w:r>
          </w:p>
        </w:tc>
        <w:tc>
          <w:tcPr>
            <w:tcW w:w="2131" w:type="dxa"/>
            <w:tcBorders>
              <w:top w:val="single" w:sz="4" w:space="0" w:color="auto"/>
              <w:left w:val="single" w:sz="4" w:space="0" w:color="auto"/>
              <w:bottom w:val="single" w:sz="4" w:space="0" w:color="auto"/>
              <w:right w:val="single" w:sz="4" w:space="0" w:color="auto"/>
            </w:tcBorders>
            <w:vAlign w:val="center"/>
          </w:tcPr>
          <w:p w:rsidR="001F3D80" w:rsidRDefault="00886E69">
            <w:pPr>
              <w:spacing w:line="360" w:lineRule="auto"/>
              <w:ind w:firstLine="480"/>
              <w:rPr>
                <w:rFonts w:asciiTheme="minorEastAsia" w:eastAsiaTheme="minorEastAsia" w:hAnsiTheme="minorEastAsia" w:cs="宋体"/>
                <w:kern w:val="1"/>
                <w:sz w:val="24"/>
                <w:szCs w:val="24"/>
              </w:rPr>
            </w:pPr>
            <w:r>
              <w:rPr>
                <w:rFonts w:asciiTheme="minorEastAsia" w:eastAsiaTheme="minorEastAsia" w:hAnsiTheme="minorEastAsia" w:cs="宋体" w:hint="eastAsia"/>
                <w:kern w:val="1"/>
                <w:sz w:val="24"/>
                <w:szCs w:val="24"/>
              </w:rPr>
              <w:t>工况、结垢</w:t>
            </w:r>
          </w:p>
        </w:tc>
      </w:tr>
      <w:tr w:rsidR="001F3D80">
        <w:tc>
          <w:tcPr>
            <w:tcW w:w="2268" w:type="dxa"/>
            <w:tcBorders>
              <w:top w:val="single" w:sz="4" w:space="0" w:color="auto"/>
              <w:left w:val="single" w:sz="4" w:space="0" w:color="auto"/>
              <w:bottom w:val="single" w:sz="4" w:space="0" w:color="auto"/>
              <w:right w:val="single" w:sz="4" w:space="0" w:color="auto"/>
            </w:tcBorders>
            <w:vAlign w:val="center"/>
          </w:tcPr>
          <w:p w:rsidR="001F3D80" w:rsidRDefault="00886E69">
            <w:pPr>
              <w:spacing w:line="360" w:lineRule="auto"/>
              <w:ind w:firstLine="480"/>
              <w:rPr>
                <w:rFonts w:asciiTheme="minorEastAsia" w:eastAsiaTheme="minorEastAsia" w:hAnsiTheme="minorEastAsia" w:cs="宋体"/>
                <w:kern w:val="1"/>
                <w:sz w:val="24"/>
                <w:szCs w:val="24"/>
              </w:rPr>
            </w:pPr>
            <w:r>
              <w:rPr>
                <w:rFonts w:asciiTheme="minorEastAsia" w:eastAsiaTheme="minorEastAsia" w:hAnsiTheme="minorEastAsia" w:cs="宋体" w:hint="eastAsia"/>
                <w:kern w:val="1"/>
                <w:sz w:val="24"/>
                <w:szCs w:val="24"/>
              </w:rPr>
              <w:t>冷却塔</w:t>
            </w:r>
          </w:p>
        </w:tc>
        <w:tc>
          <w:tcPr>
            <w:tcW w:w="1992" w:type="dxa"/>
            <w:tcBorders>
              <w:top w:val="single" w:sz="4" w:space="0" w:color="auto"/>
              <w:left w:val="single" w:sz="4" w:space="0" w:color="auto"/>
              <w:bottom w:val="single" w:sz="4" w:space="0" w:color="auto"/>
              <w:right w:val="single" w:sz="4" w:space="0" w:color="auto"/>
            </w:tcBorders>
            <w:vAlign w:val="center"/>
          </w:tcPr>
          <w:p w:rsidR="001F3D80" w:rsidRDefault="00886E69">
            <w:pPr>
              <w:spacing w:line="360" w:lineRule="auto"/>
              <w:ind w:firstLine="480"/>
              <w:rPr>
                <w:rFonts w:asciiTheme="minorEastAsia" w:eastAsiaTheme="minorEastAsia" w:hAnsiTheme="minorEastAsia" w:cs="宋体"/>
                <w:kern w:val="1"/>
                <w:sz w:val="24"/>
                <w:szCs w:val="24"/>
              </w:rPr>
            </w:pPr>
            <w:r>
              <w:rPr>
                <w:rFonts w:asciiTheme="minorEastAsia" w:eastAsiaTheme="minorEastAsia" w:hAnsiTheme="minorEastAsia" w:cs="宋体" w:hint="eastAsia"/>
                <w:kern w:val="1"/>
                <w:sz w:val="24"/>
                <w:szCs w:val="24"/>
              </w:rPr>
              <w:t> </w:t>
            </w:r>
          </w:p>
        </w:tc>
        <w:tc>
          <w:tcPr>
            <w:tcW w:w="2131" w:type="dxa"/>
            <w:tcBorders>
              <w:top w:val="single" w:sz="4" w:space="0" w:color="auto"/>
              <w:left w:val="single" w:sz="4" w:space="0" w:color="auto"/>
              <w:bottom w:val="single" w:sz="4" w:space="0" w:color="auto"/>
              <w:right w:val="single" w:sz="4" w:space="0" w:color="auto"/>
            </w:tcBorders>
            <w:vAlign w:val="center"/>
          </w:tcPr>
          <w:p w:rsidR="001F3D80" w:rsidRDefault="00886E69">
            <w:pPr>
              <w:spacing w:line="360" w:lineRule="auto"/>
              <w:ind w:firstLine="480"/>
              <w:rPr>
                <w:rFonts w:asciiTheme="minorEastAsia" w:eastAsiaTheme="minorEastAsia" w:hAnsiTheme="minorEastAsia" w:cs="宋体"/>
                <w:kern w:val="1"/>
                <w:sz w:val="24"/>
                <w:szCs w:val="24"/>
              </w:rPr>
            </w:pPr>
            <w:r>
              <w:rPr>
                <w:rFonts w:asciiTheme="minorEastAsia" w:eastAsiaTheme="minorEastAsia" w:hAnsiTheme="minorEastAsia" w:cs="宋体" w:hint="eastAsia"/>
                <w:kern w:val="1"/>
                <w:sz w:val="24"/>
                <w:szCs w:val="24"/>
              </w:rPr>
              <w:t>√</w:t>
            </w:r>
          </w:p>
        </w:tc>
        <w:tc>
          <w:tcPr>
            <w:tcW w:w="2131" w:type="dxa"/>
            <w:tcBorders>
              <w:top w:val="single" w:sz="4" w:space="0" w:color="auto"/>
              <w:left w:val="single" w:sz="4" w:space="0" w:color="auto"/>
              <w:bottom w:val="single" w:sz="4" w:space="0" w:color="auto"/>
              <w:right w:val="single" w:sz="4" w:space="0" w:color="auto"/>
            </w:tcBorders>
            <w:vAlign w:val="center"/>
          </w:tcPr>
          <w:p w:rsidR="001F3D80" w:rsidRDefault="00886E69">
            <w:pPr>
              <w:spacing w:line="360" w:lineRule="auto"/>
              <w:ind w:firstLine="480"/>
              <w:rPr>
                <w:rFonts w:asciiTheme="minorEastAsia" w:eastAsiaTheme="minorEastAsia" w:hAnsiTheme="minorEastAsia" w:cs="宋体"/>
                <w:kern w:val="1"/>
                <w:sz w:val="24"/>
                <w:szCs w:val="24"/>
              </w:rPr>
            </w:pPr>
            <w:r>
              <w:rPr>
                <w:rFonts w:asciiTheme="minorEastAsia" w:eastAsiaTheme="minorEastAsia" w:hAnsiTheme="minorEastAsia" w:cs="宋体" w:hint="eastAsia"/>
                <w:kern w:val="1"/>
                <w:sz w:val="24"/>
                <w:szCs w:val="24"/>
              </w:rPr>
              <w:t>运转平稳</w:t>
            </w:r>
          </w:p>
        </w:tc>
      </w:tr>
      <w:tr w:rsidR="001F3D80">
        <w:tc>
          <w:tcPr>
            <w:tcW w:w="2268" w:type="dxa"/>
            <w:tcBorders>
              <w:top w:val="single" w:sz="4" w:space="0" w:color="auto"/>
              <w:left w:val="single" w:sz="4" w:space="0" w:color="auto"/>
              <w:bottom w:val="single" w:sz="4" w:space="0" w:color="auto"/>
              <w:right w:val="single" w:sz="4" w:space="0" w:color="auto"/>
            </w:tcBorders>
            <w:vAlign w:val="center"/>
          </w:tcPr>
          <w:p w:rsidR="001F3D80" w:rsidRDefault="00886E69">
            <w:pPr>
              <w:spacing w:line="360" w:lineRule="auto"/>
              <w:ind w:firstLine="480"/>
              <w:rPr>
                <w:rFonts w:asciiTheme="minorEastAsia" w:eastAsiaTheme="minorEastAsia" w:hAnsiTheme="minorEastAsia" w:cs="宋体"/>
                <w:kern w:val="1"/>
                <w:sz w:val="24"/>
                <w:szCs w:val="24"/>
              </w:rPr>
            </w:pPr>
            <w:r>
              <w:rPr>
                <w:rFonts w:asciiTheme="minorEastAsia" w:eastAsiaTheme="minorEastAsia" w:hAnsiTheme="minorEastAsia" w:cs="宋体" w:hint="eastAsia"/>
                <w:kern w:val="1"/>
                <w:sz w:val="24"/>
                <w:szCs w:val="24"/>
              </w:rPr>
              <w:t>过滤器</w:t>
            </w:r>
          </w:p>
        </w:tc>
        <w:tc>
          <w:tcPr>
            <w:tcW w:w="1992" w:type="dxa"/>
            <w:tcBorders>
              <w:top w:val="single" w:sz="4" w:space="0" w:color="auto"/>
              <w:left w:val="single" w:sz="4" w:space="0" w:color="auto"/>
              <w:bottom w:val="single" w:sz="4" w:space="0" w:color="auto"/>
              <w:right w:val="single" w:sz="4" w:space="0" w:color="auto"/>
            </w:tcBorders>
            <w:vAlign w:val="center"/>
          </w:tcPr>
          <w:p w:rsidR="001F3D80" w:rsidRDefault="00886E69">
            <w:pPr>
              <w:spacing w:line="360" w:lineRule="auto"/>
              <w:ind w:firstLine="480"/>
              <w:rPr>
                <w:rFonts w:asciiTheme="minorEastAsia" w:eastAsiaTheme="minorEastAsia" w:hAnsiTheme="minorEastAsia" w:cs="宋体"/>
                <w:kern w:val="1"/>
                <w:sz w:val="24"/>
                <w:szCs w:val="24"/>
              </w:rPr>
            </w:pPr>
            <w:r>
              <w:rPr>
                <w:rFonts w:asciiTheme="minorEastAsia" w:eastAsiaTheme="minorEastAsia" w:hAnsiTheme="minorEastAsia" w:cs="宋体" w:hint="eastAsia"/>
                <w:kern w:val="1"/>
                <w:sz w:val="24"/>
                <w:szCs w:val="24"/>
              </w:rPr>
              <w:t> </w:t>
            </w:r>
          </w:p>
        </w:tc>
        <w:tc>
          <w:tcPr>
            <w:tcW w:w="2131" w:type="dxa"/>
            <w:tcBorders>
              <w:top w:val="single" w:sz="4" w:space="0" w:color="auto"/>
              <w:left w:val="single" w:sz="4" w:space="0" w:color="auto"/>
              <w:bottom w:val="single" w:sz="4" w:space="0" w:color="auto"/>
              <w:right w:val="single" w:sz="4" w:space="0" w:color="auto"/>
            </w:tcBorders>
            <w:vAlign w:val="center"/>
          </w:tcPr>
          <w:p w:rsidR="001F3D80" w:rsidRDefault="00886E69">
            <w:pPr>
              <w:spacing w:line="360" w:lineRule="auto"/>
              <w:ind w:firstLine="480"/>
              <w:rPr>
                <w:rFonts w:asciiTheme="minorEastAsia" w:eastAsiaTheme="minorEastAsia" w:hAnsiTheme="minorEastAsia" w:cs="宋体"/>
                <w:kern w:val="1"/>
                <w:sz w:val="24"/>
                <w:szCs w:val="24"/>
              </w:rPr>
            </w:pPr>
            <w:r>
              <w:rPr>
                <w:rFonts w:asciiTheme="minorEastAsia" w:eastAsiaTheme="minorEastAsia" w:hAnsiTheme="minorEastAsia" w:cs="宋体" w:hint="eastAsia"/>
                <w:kern w:val="1"/>
                <w:sz w:val="24"/>
                <w:szCs w:val="24"/>
              </w:rPr>
              <w:t>√</w:t>
            </w:r>
          </w:p>
        </w:tc>
        <w:tc>
          <w:tcPr>
            <w:tcW w:w="2131" w:type="dxa"/>
            <w:tcBorders>
              <w:top w:val="single" w:sz="4" w:space="0" w:color="auto"/>
              <w:left w:val="single" w:sz="4" w:space="0" w:color="auto"/>
              <w:bottom w:val="single" w:sz="4" w:space="0" w:color="auto"/>
              <w:right w:val="single" w:sz="4" w:space="0" w:color="auto"/>
            </w:tcBorders>
            <w:vAlign w:val="center"/>
          </w:tcPr>
          <w:p w:rsidR="001F3D80" w:rsidRDefault="00886E69">
            <w:pPr>
              <w:spacing w:line="360" w:lineRule="auto"/>
              <w:ind w:firstLine="480"/>
              <w:rPr>
                <w:rFonts w:asciiTheme="minorEastAsia" w:eastAsiaTheme="minorEastAsia" w:hAnsiTheme="minorEastAsia" w:cs="宋体"/>
                <w:kern w:val="1"/>
                <w:sz w:val="24"/>
                <w:szCs w:val="24"/>
              </w:rPr>
            </w:pPr>
            <w:r>
              <w:rPr>
                <w:rFonts w:asciiTheme="minorEastAsia" w:eastAsiaTheme="minorEastAsia" w:hAnsiTheme="minorEastAsia" w:cs="宋体" w:hint="eastAsia"/>
                <w:kern w:val="1"/>
                <w:sz w:val="24"/>
                <w:szCs w:val="24"/>
              </w:rPr>
              <w:t>结垢状况</w:t>
            </w:r>
          </w:p>
        </w:tc>
      </w:tr>
      <w:tr w:rsidR="001F3D80">
        <w:tc>
          <w:tcPr>
            <w:tcW w:w="2268" w:type="dxa"/>
            <w:tcBorders>
              <w:top w:val="single" w:sz="4" w:space="0" w:color="auto"/>
              <w:left w:val="single" w:sz="4" w:space="0" w:color="auto"/>
              <w:bottom w:val="single" w:sz="4" w:space="0" w:color="auto"/>
              <w:right w:val="single" w:sz="4" w:space="0" w:color="auto"/>
            </w:tcBorders>
            <w:vAlign w:val="center"/>
          </w:tcPr>
          <w:p w:rsidR="001F3D80" w:rsidRDefault="00886E69">
            <w:pPr>
              <w:spacing w:line="360" w:lineRule="auto"/>
              <w:ind w:firstLine="480"/>
              <w:rPr>
                <w:rFonts w:asciiTheme="minorEastAsia" w:eastAsiaTheme="minorEastAsia" w:hAnsiTheme="minorEastAsia" w:cs="宋体"/>
                <w:kern w:val="1"/>
                <w:sz w:val="24"/>
                <w:szCs w:val="24"/>
              </w:rPr>
            </w:pPr>
            <w:r>
              <w:rPr>
                <w:rFonts w:asciiTheme="minorEastAsia" w:eastAsiaTheme="minorEastAsia" w:hAnsiTheme="minorEastAsia" w:cs="宋体" w:hint="eastAsia"/>
                <w:kern w:val="1"/>
                <w:sz w:val="24"/>
                <w:szCs w:val="24"/>
              </w:rPr>
              <w:t>阀门</w:t>
            </w:r>
          </w:p>
        </w:tc>
        <w:tc>
          <w:tcPr>
            <w:tcW w:w="1992" w:type="dxa"/>
            <w:tcBorders>
              <w:top w:val="single" w:sz="4" w:space="0" w:color="auto"/>
              <w:left w:val="single" w:sz="4" w:space="0" w:color="auto"/>
              <w:bottom w:val="single" w:sz="4" w:space="0" w:color="auto"/>
              <w:right w:val="single" w:sz="4" w:space="0" w:color="auto"/>
            </w:tcBorders>
            <w:vAlign w:val="center"/>
          </w:tcPr>
          <w:p w:rsidR="001F3D80" w:rsidRDefault="00886E69">
            <w:pPr>
              <w:spacing w:line="360" w:lineRule="auto"/>
              <w:ind w:firstLine="480"/>
              <w:rPr>
                <w:rFonts w:asciiTheme="minorEastAsia" w:eastAsiaTheme="minorEastAsia" w:hAnsiTheme="minorEastAsia" w:cs="宋体"/>
                <w:kern w:val="1"/>
                <w:sz w:val="24"/>
                <w:szCs w:val="24"/>
              </w:rPr>
            </w:pPr>
            <w:r>
              <w:rPr>
                <w:rFonts w:asciiTheme="minorEastAsia" w:eastAsiaTheme="minorEastAsia" w:hAnsiTheme="minorEastAsia" w:cs="宋体" w:hint="eastAsia"/>
                <w:kern w:val="1"/>
                <w:sz w:val="24"/>
                <w:szCs w:val="24"/>
              </w:rPr>
              <w:t> </w:t>
            </w:r>
          </w:p>
        </w:tc>
        <w:tc>
          <w:tcPr>
            <w:tcW w:w="2131" w:type="dxa"/>
            <w:tcBorders>
              <w:top w:val="single" w:sz="4" w:space="0" w:color="auto"/>
              <w:left w:val="single" w:sz="4" w:space="0" w:color="auto"/>
              <w:bottom w:val="single" w:sz="4" w:space="0" w:color="auto"/>
              <w:right w:val="single" w:sz="4" w:space="0" w:color="auto"/>
            </w:tcBorders>
            <w:vAlign w:val="center"/>
          </w:tcPr>
          <w:p w:rsidR="001F3D80" w:rsidRDefault="00886E69">
            <w:pPr>
              <w:spacing w:line="360" w:lineRule="auto"/>
              <w:ind w:firstLine="480"/>
              <w:rPr>
                <w:rFonts w:asciiTheme="minorEastAsia" w:eastAsiaTheme="minorEastAsia" w:hAnsiTheme="minorEastAsia" w:cs="宋体"/>
                <w:kern w:val="1"/>
                <w:sz w:val="24"/>
                <w:szCs w:val="24"/>
              </w:rPr>
            </w:pPr>
            <w:r>
              <w:rPr>
                <w:rFonts w:asciiTheme="minorEastAsia" w:eastAsiaTheme="minorEastAsia" w:hAnsiTheme="minorEastAsia" w:cs="宋体" w:hint="eastAsia"/>
                <w:kern w:val="1"/>
                <w:sz w:val="24"/>
                <w:szCs w:val="24"/>
              </w:rPr>
              <w:t>√</w:t>
            </w:r>
          </w:p>
        </w:tc>
        <w:tc>
          <w:tcPr>
            <w:tcW w:w="2131" w:type="dxa"/>
            <w:tcBorders>
              <w:top w:val="single" w:sz="4" w:space="0" w:color="auto"/>
              <w:left w:val="single" w:sz="4" w:space="0" w:color="auto"/>
              <w:bottom w:val="single" w:sz="4" w:space="0" w:color="auto"/>
              <w:right w:val="single" w:sz="4" w:space="0" w:color="auto"/>
            </w:tcBorders>
            <w:vAlign w:val="center"/>
          </w:tcPr>
          <w:p w:rsidR="001F3D80" w:rsidRDefault="00886E69">
            <w:pPr>
              <w:spacing w:line="360" w:lineRule="auto"/>
              <w:ind w:firstLine="480"/>
              <w:rPr>
                <w:rFonts w:asciiTheme="minorEastAsia" w:eastAsiaTheme="minorEastAsia" w:hAnsiTheme="minorEastAsia" w:cs="宋体"/>
                <w:kern w:val="1"/>
                <w:sz w:val="24"/>
                <w:szCs w:val="24"/>
              </w:rPr>
            </w:pPr>
            <w:r>
              <w:rPr>
                <w:rFonts w:asciiTheme="minorEastAsia" w:eastAsiaTheme="minorEastAsia" w:hAnsiTheme="minorEastAsia" w:cs="宋体" w:hint="eastAsia"/>
                <w:kern w:val="1"/>
                <w:sz w:val="24"/>
                <w:szCs w:val="24"/>
              </w:rPr>
              <w:t>关断性能</w:t>
            </w:r>
          </w:p>
        </w:tc>
      </w:tr>
      <w:tr w:rsidR="001F3D80">
        <w:tc>
          <w:tcPr>
            <w:tcW w:w="2268" w:type="dxa"/>
            <w:tcBorders>
              <w:top w:val="single" w:sz="4" w:space="0" w:color="auto"/>
              <w:left w:val="single" w:sz="4" w:space="0" w:color="auto"/>
              <w:bottom w:val="single" w:sz="4" w:space="0" w:color="auto"/>
              <w:right w:val="single" w:sz="4" w:space="0" w:color="auto"/>
            </w:tcBorders>
            <w:vAlign w:val="center"/>
          </w:tcPr>
          <w:p w:rsidR="001F3D80" w:rsidRDefault="00886E69">
            <w:pPr>
              <w:spacing w:line="360" w:lineRule="auto"/>
              <w:ind w:firstLine="480"/>
              <w:rPr>
                <w:rFonts w:asciiTheme="minorEastAsia" w:eastAsiaTheme="minorEastAsia" w:hAnsiTheme="minorEastAsia" w:cs="宋体"/>
                <w:kern w:val="1"/>
                <w:sz w:val="24"/>
                <w:szCs w:val="24"/>
              </w:rPr>
            </w:pPr>
            <w:r>
              <w:rPr>
                <w:rFonts w:asciiTheme="minorEastAsia" w:eastAsiaTheme="minorEastAsia" w:hAnsiTheme="minorEastAsia" w:cs="宋体" w:hint="eastAsia"/>
                <w:kern w:val="1"/>
                <w:sz w:val="24"/>
                <w:szCs w:val="24"/>
              </w:rPr>
              <w:t>循环水软管及接头</w:t>
            </w:r>
          </w:p>
        </w:tc>
        <w:tc>
          <w:tcPr>
            <w:tcW w:w="1992" w:type="dxa"/>
            <w:tcBorders>
              <w:top w:val="single" w:sz="4" w:space="0" w:color="auto"/>
              <w:left w:val="single" w:sz="4" w:space="0" w:color="auto"/>
              <w:bottom w:val="single" w:sz="4" w:space="0" w:color="auto"/>
              <w:right w:val="single" w:sz="4" w:space="0" w:color="auto"/>
            </w:tcBorders>
            <w:vAlign w:val="center"/>
          </w:tcPr>
          <w:p w:rsidR="001F3D80" w:rsidRDefault="00886E69">
            <w:pPr>
              <w:spacing w:line="360" w:lineRule="auto"/>
              <w:ind w:firstLine="480"/>
              <w:rPr>
                <w:rFonts w:asciiTheme="minorEastAsia" w:eastAsiaTheme="minorEastAsia" w:hAnsiTheme="minorEastAsia" w:cs="宋体"/>
                <w:kern w:val="1"/>
                <w:sz w:val="24"/>
                <w:szCs w:val="24"/>
              </w:rPr>
            </w:pPr>
            <w:r>
              <w:rPr>
                <w:rFonts w:asciiTheme="minorEastAsia" w:eastAsiaTheme="minorEastAsia" w:hAnsiTheme="minorEastAsia" w:cs="宋体" w:hint="eastAsia"/>
                <w:kern w:val="1"/>
                <w:sz w:val="24"/>
                <w:szCs w:val="24"/>
              </w:rPr>
              <w:t> </w:t>
            </w:r>
          </w:p>
        </w:tc>
        <w:tc>
          <w:tcPr>
            <w:tcW w:w="2131" w:type="dxa"/>
            <w:tcBorders>
              <w:top w:val="single" w:sz="4" w:space="0" w:color="auto"/>
              <w:left w:val="single" w:sz="4" w:space="0" w:color="auto"/>
              <w:bottom w:val="single" w:sz="4" w:space="0" w:color="auto"/>
              <w:right w:val="single" w:sz="4" w:space="0" w:color="auto"/>
            </w:tcBorders>
            <w:vAlign w:val="center"/>
          </w:tcPr>
          <w:p w:rsidR="001F3D80" w:rsidRDefault="00886E69">
            <w:pPr>
              <w:spacing w:line="360" w:lineRule="auto"/>
              <w:ind w:firstLine="480"/>
              <w:rPr>
                <w:rFonts w:asciiTheme="minorEastAsia" w:eastAsiaTheme="minorEastAsia" w:hAnsiTheme="minorEastAsia" w:cs="宋体"/>
                <w:kern w:val="1"/>
                <w:sz w:val="24"/>
                <w:szCs w:val="24"/>
              </w:rPr>
            </w:pPr>
            <w:r>
              <w:rPr>
                <w:rFonts w:asciiTheme="minorEastAsia" w:eastAsiaTheme="minorEastAsia" w:hAnsiTheme="minorEastAsia" w:cs="宋体" w:hint="eastAsia"/>
                <w:kern w:val="1"/>
                <w:sz w:val="24"/>
                <w:szCs w:val="24"/>
              </w:rPr>
              <w:t>√</w:t>
            </w:r>
          </w:p>
        </w:tc>
        <w:tc>
          <w:tcPr>
            <w:tcW w:w="2131" w:type="dxa"/>
            <w:tcBorders>
              <w:top w:val="single" w:sz="4" w:space="0" w:color="auto"/>
              <w:left w:val="single" w:sz="4" w:space="0" w:color="auto"/>
              <w:bottom w:val="single" w:sz="4" w:space="0" w:color="auto"/>
              <w:right w:val="single" w:sz="4" w:space="0" w:color="auto"/>
            </w:tcBorders>
            <w:vAlign w:val="center"/>
          </w:tcPr>
          <w:p w:rsidR="001F3D80" w:rsidRDefault="00886E69">
            <w:pPr>
              <w:spacing w:line="360" w:lineRule="auto"/>
              <w:ind w:firstLine="480"/>
              <w:rPr>
                <w:rFonts w:asciiTheme="minorEastAsia" w:eastAsiaTheme="minorEastAsia" w:hAnsiTheme="minorEastAsia" w:cs="宋体"/>
                <w:kern w:val="1"/>
                <w:sz w:val="24"/>
                <w:szCs w:val="24"/>
              </w:rPr>
            </w:pPr>
            <w:r>
              <w:rPr>
                <w:rFonts w:asciiTheme="minorEastAsia" w:eastAsiaTheme="minorEastAsia" w:hAnsiTheme="minorEastAsia" w:cs="宋体" w:hint="eastAsia"/>
                <w:kern w:val="1"/>
                <w:sz w:val="24"/>
                <w:szCs w:val="24"/>
              </w:rPr>
              <w:t>有无渗漏现象</w:t>
            </w:r>
          </w:p>
        </w:tc>
      </w:tr>
      <w:tr w:rsidR="001F3D80">
        <w:tc>
          <w:tcPr>
            <w:tcW w:w="2268" w:type="dxa"/>
            <w:tcBorders>
              <w:top w:val="single" w:sz="4" w:space="0" w:color="auto"/>
              <w:left w:val="single" w:sz="4" w:space="0" w:color="auto"/>
              <w:bottom w:val="single" w:sz="4" w:space="0" w:color="auto"/>
              <w:right w:val="single" w:sz="4" w:space="0" w:color="auto"/>
            </w:tcBorders>
            <w:vAlign w:val="center"/>
          </w:tcPr>
          <w:p w:rsidR="001F3D80" w:rsidRDefault="00886E69">
            <w:pPr>
              <w:spacing w:line="360" w:lineRule="auto"/>
              <w:ind w:firstLine="480"/>
              <w:rPr>
                <w:rFonts w:asciiTheme="minorEastAsia" w:eastAsiaTheme="minorEastAsia" w:hAnsiTheme="minorEastAsia" w:cs="宋体"/>
                <w:kern w:val="1"/>
                <w:sz w:val="24"/>
                <w:szCs w:val="24"/>
              </w:rPr>
            </w:pPr>
            <w:r>
              <w:rPr>
                <w:rFonts w:asciiTheme="minorEastAsia" w:eastAsiaTheme="minorEastAsia" w:hAnsiTheme="minorEastAsia" w:cs="宋体" w:hint="eastAsia"/>
                <w:kern w:val="1"/>
                <w:sz w:val="24"/>
                <w:szCs w:val="24"/>
              </w:rPr>
              <w:t>压力表</w:t>
            </w:r>
          </w:p>
        </w:tc>
        <w:tc>
          <w:tcPr>
            <w:tcW w:w="1992" w:type="dxa"/>
            <w:tcBorders>
              <w:top w:val="single" w:sz="4" w:space="0" w:color="auto"/>
              <w:left w:val="single" w:sz="4" w:space="0" w:color="auto"/>
              <w:bottom w:val="single" w:sz="4" w:space="0" w:color="auto"/>
              <w:right w:val="single" w:sz="4" w:space="0" w:color="auto"/>
            </w:tcBorders>
            <w:vAlign w:val="center"/>
          </w:tcPr>
          <w:p w:rsidR="001F3D80" w:rsidRDefault="00886E69">
            <w:pPr>
              <w:spacing w:line="360" w:lineRule="auto"/>
              <w:ind w:firstLine="480"/>
              <w:rPr>
                <w:rFonts w:asciiTheme="minorEastAsia" w:eastAsiaTheme="minorEastAsia" w:hAnsiTheme="minorEastAsia" w:cs="宋体"/>
                <w:kern w:val="1"/>
                <w:sz w:val="24"/>
                <w:szCs w:val="24"/>
              </w:rPr>
            </w:pPr>
            <w:r>
              <w:rPr>
                <w:rFonts w:asciiTheme="minorEastAsia" w:eastAsiaTheme="minorEastAsia" w:hAnsiTheme="minorEastAsia" w:cs="宋体" w:hint="eastAsia"/>
                <w:kern w:val="1"/>
                <w:sz w:val="24"/>
                <w:szCs w:val="24"/>
              </w:rPr>
              <w:t> </w:t>
            </w:r>
          </w:p>
        </w:tc>
        <w:tc>
          <w:tcPr>
            <w:tcW w:w="2131" w:type="dxa"/>
            <w:tcBorders>
              <w:top w:val="single" w:sz="4" w:space="0" w:color="auto"/>
              <w:left w:val="single" w:sz="4" w:space="0" w:color="auto"/>
              <w:bottom w:val="single" w:sz="4" w:space="0" w:color="auto"/>
              <w:right w:val="single" w:sz="4" w:space="0" w:color="auto"/>
            </w:tcBorders>
            <w:vAlign w:val="center"/>
          </w:tcPr>
          <w:p w:rsidR="001F3D80" w:rsidRDefault="00886E69">
            <w:pPr>
              <w:spacing w:line="360" w:lineRule="auto"/>
              <w:ind w:firstLine="480"/>
              <w:rPr>
                <w:rFonts w:asciiTheme="minorEastAsia" w:eastAsiaTheme="minorEastAsia" w:hAnsiTheme="minorEastAsia" w:cs="宋体"/>
                <w:kern w:val="1"/>
                <w:sz w:val="24"/>
                <w:szCs w:val="24"/>
              </w:rPr>
            </w:pPr>
            <w:r>
              <w:rPr>
                <w:rFonts w:asciiTheme="minorEastAsia" w:eastAsiaTheme="minorEastAsia" w:hAnsiTheme="minorEastAsia" w:cs="宋体" w:hint="eastAsia"/>
                <w:kern w:val="1"/>
                <w:sz w:val="24"/>
                <w:szCs w:val="24"/>
              </w:rPr>
              <w:t>√</w:t>
            </w:r>
          </w:p>
        </w:tc>
        <w:tc>
          <w:tcPr>
            <w:tcW w:w="2131" w:type="dxa"/>
            <w:tcBorders>
              <w:top w:val="single" w:sz="4" w:space="0" w:color="auto"/>
              <w:left w:val="single" w:sz="4" w:space="0" w:color="auto"/>
              <w:bottom w:val="single" w:sz="4" w:space="0" w:color="auto"/>
              <w:right w:val="single" w:sz="4" w:space="0" w:color="auto"/>
            </w:tcBorders>
            <w:vAlign w:val="center"/>
          </w:tcPr>
          <w:p w:rsidR="001F3D80" w:rsidRDefault="00886E69">
            <w:pPr>
              <w:spacing w:line="360" w:lineRule="auto"/>
              <w:ind w:firstLine="480"/>
              <w:rPr>
                <w:rFonts w:asciiTheme="minorEastAsia" w:eastAsiaTheme="minorEastAsia" w:hAnsiTheme="minorEastAsia" w:cs="宋体"/>
                <w:kern w:val="1"/>
                <w:sz w:val="24"/>
                <w:szCs w:val="24"/>
              </w:rPr>
            </w:pPr>
            <w:r>
              <w:rPr>
                <w:rFonts w:asciiTheme="minorEastAsia" w:eastAsiaTheme="minorEastAsia" w:hAnsiTheme="minorEastAsia" w:cs="宋体" w:hint="eastAsia"/>
                <w:kern w:val="1"/>
                <w:sz w:val="24"/>
                <w:szCs w:val="24"/>
              </w:rPr>
              <w:t>指示是否正确</w:t>
            </w:r>
          </w:p>
        </w:tc>
      </w:tr>
      <w:tr w:rsidR="001F3D80">
        <w:tc>
          <w:tcPr>
            <w:tcW w:w="2268" w:type="dxa"/>
            <w:tcBorders>
              <w:top w:val="single" w:sz="4" w:space="0" w:color="auto"/>
              <w:left w:val="single" w:sz="4" w:space="0" w:color="auto"/>
              <w:bottom w:val="single" w:sz="4" w:space="0" w:color="auto"/>
              <w:right w:val="single" w:sz="4" w:space="0" w:color="auto"/>
            </w:tcBorders>
            <w:vAlign w:val="center"/>
          </w:tcPr>
          <w:p w:rsidR="001F3D80" w:rsidRDefault="00886E69">
            <w:pPr>
              <w:spacing w:line="360" w:lineRule="auto"/>
              <w:ind w:firstLine="480"/>
              <w:rPr>
                <w:rFonts w:asciiTheme="minorEastAsia" w:eastAsiaTheme="minorEastAsia" w:hAnsiTheme="minorEastAsia" w:cs="宋体"/>
                <w:kern w:val="1"/>
                <w:sz w:val="24"/>
                <w:szCs w:val="24"/>
              </w:rPr>
            </w:pPr>
            <w:r>
              <w:rPr>
                <w:rFonts w:asciiTheme="minorEastAsia" w:eastAsiaTheme="minorEastAsia" w:hAnsiTheme="minorEastAsia" w:cs="宋体" w:hint="eastAsia"/>
                <w:kern w:val="1"/>
                <w:sz w:val="24"/>
                <w:szCs w:val="24"/>
              </w:rPr>
              <w:t>温度计</w:t>
            </w:r>
          </w:p>
        </w:tc>
        <w:tc>
          <w:tcPr>
            <w:tcW w:w="1992" w:type="dxa"/>
            <w:tcBorders>
              <w:top w:val="single" w:sz="4" w:space="0" w:color="auto"/>
              <w:left w:val="single" w:sz="4" w:space="0" w:color="auto"/>
              <w:bottom w:val="single" w:sz="4" w:space="0" w:color="auto"/>
              <w:right w:val="single" w:sz="4" w:space="0" w:color="auto"/>
            </w:tcBorders>
            <w:vAlign w:val="center"/>
          </w:tcPr>
          <w:p w:rsidR="001F3D80" w:rsidRDefault="00886E69">
            <w:pPr>
              <w:spacing w:line="360" w:lineRule="auto"/>
              <w:ind w:firstLine="480"/>
              <w:rPr>
                <w:rFonts w:asciiTheme="minorEastAsia" w:eastAsiaTheme="minorEastAsia" w:hAnsiTheme="minorEastAsia" w:cs="宋体"/>
                <w:kern w:val="1"/>
                <w:sz w:val="24"/>
                <w:szCs w:val="24"/>
              </w:rPr>
            </w:pPr>
            <w:r>
              <w:rPr>
                <w:rFonts w:asciiTheme="minorEastAsia" w:eastAsiaTheme="minorEastAsia" w:hAnsiTheme="minorEastAsia" w:cs="宋体" w:hint="eastAsia"/>
                <w:kern w:val="1"/>
                <w:sz w:val="24"/>
                <w:szCs w:val="24"/>
              </w:rPr>
              <w:t> </w:t>
            </w:r>
          </w:p>
        </w:tc>
        <w:tc>
          <w:tcPr>
            <w:tcW w:w="2131" w:type="dxa"/>
            <w:tcBorders>
              <w:top w:val="single" w:sz="4" w:space="0" w:color="auto"/>
              <w:left w:val="single" w:sz="4" w:space="0" w:color="auto"/>
              <w:bottom w:val="single" w:sz="4" w:space="0" w:color="auto"/>
              <w:right w:val="single" w:sz="4" w:space="0" w:color="auto"/>
            </w:tcBorders>
            <w:vAlign w:val="center"/>
          </w:tcPr>
          <w:p w:rsidR="001F3D80" w:rsidRDefault="00886E69">
            <w:pPr>
              <w:spacing w:line="360" w:lineRule="auto"/>
              <w:ind w:firstLine="480"/>
              <w:rPr>
                <w:rFonts w:asciiTheme="minorEastAsia" w:eastAsiaTheme="minorEastAsia" w:hAnsiTheme="minorEastAsia" w:cs="宋体"/>
                <w:kern w:val="1"/>
                <w:sz w:val="24"/>
                <w:szCs w:val="24"/>
              </w:rPr>
            </w:pPr>
            <w:r>
              <w:rPr>
                <w:rFonts w:asciiTheme="minorEastAsia" w:eastAsiaTheme="minorEastAsia" w:hAnsiTheme="minorEastAsia" w:cs="宋体" w:hint="eastAsia"/>
                <w:kern w:val="1"/>
                <w:sz w:val="24"/>
                <w:szCs w:val="24"/>
              </w:rPr>
              <w:t>√</w:t>
            </w:r>
          </w:p>
        </w:tc>
        <w:tc>
          <w:tcPr>
            <w:tcW w:w="2131" w:type="dxa"/>
            <w:tcBorders>
              <w:top w:val="single" w:sz="4" w:space="0" w:color="auto"/>
              <w:left w:val="single" w:sz="4" w:space="0" w:color="auto"/>
              <w:bottom w:val="single" w:sz="4" w:space="0" w:color="auto"/>
              <w:right w:val="single" w:sz="4" w:space="0" w:color="auto"/>
            </w:tcBorders>
            <w:vAlign w:val="center"/>
          </w:tcPr>
          <w:p w:rsidR="001F3D80" w:rsidRDefault="00886E69">
            <w:pPr>
              <w:spacing w:line="360" w:lineRule="auto"/>
              <w:ind w:firstLine="480"/>
              <w:rPr>
                <w:rFonts w:asciiTheme="minorEastAsia" w:eastAsiaTheme="minorEastAsia" w:hAnsiTheme="minorEastAsia" w:cs="宋体"/>
                <w:kern w:val="1"/>
                <w:sz w:val="24"/>
                <w:szCs w:val="24"/>
              </w:rPr>
            </w:pPr>
            <w:r>
              <w:rPr>
                <w:rFonts w:asciiTheme="minorEastAsia" w:eastAsiaTheme="minorEastAsia" w:hAnsiTheme="minorEastAsia" w:cs="宋体" w:hint="eastAsia"/>
                <w:kern w:val="1"/>
                <w:sz w:val="24"/>
                <w:szCs w:val="24"/>
              </w:rPr>
              <w:t>指示是否正确</w:t>
            </w:r>
          </w:p>
        </w:tc>
      </w:tr>
      <w:tr w:rsidR="001F3D80">
        <w:tc>
          <w:tcPr>
            <w:tcW w:w="2268" w:type="dxa"/>
            <w:tcBorders>
              <w:top w:val="single" w:sz="4" w:space="0" w:color="auto"/>
              <w:left w:val="single" w:sz="4" w:space="0" w:color="auto"/>
              <w:bottom w:val="single" w:sz="4" w:space="0" w:color="auto"/>
              <w:right w:val="single" w:sz="4" w:space="0" w:color="auto"/>
            </w:tcBorders>
            <w:vAlign w:val="center"/>
          </w:tcPr>
          <w:p w:rsidR="001F3D80" w:rsidRDefault="00886E69">
            <w:pPr>
              <w:spacing w:line="360" w:lineRule="auto"/>
              <w:ind w:firstLine="480"/>
              <w:rPr>
                <w:rFonts w:asciiTheme="minorEastAsia" w:eastAsiaTheme="minorEastAsia" w:hAnsiTheme="minorEastAsia" w:cs="宋体"/>
                <w:kern w:val="1"/>
                <w:sz w:val="24"/>
                <w:szCs w:val="24"/>
              </w:rPr>
            </w:pPr>
            <w:r>
              <w:rPr>
                <w:rFonts w:asciiTheme="minorEastAsia" w:eastAsiaTheme="minorEastAsia" w:hAnsiTheme="minorEastAsia" w:cs="宋体" w:hint="eastAsia"/>
                <w:kern w:val="1"/>
                <w:sz w:val="24"/>
                <w:szCs w:val="24"/>
              </w:rPr>
              <w:t>循环水泵+电机</w:t>
            </w:r>
          </w:p>
        </w:tc>
        <w:tc>
          <w:tcPr>
            <w:tcW w:w="1992" w:type="dxa"/>
            <w:tcBorders>
              <w:top w:val="single" w:sz="4" w:space="0" w:color="auto"/>
              <w:left w:val="single" w:sz="4" w:space="0" w:color="auto"/>
              <w:bottom w:val="single" w:sz="4" w:space="0" w:color="auto"/>
              <w:right w:val="single" w:sz="4" w:space="0" w:color="auto"/>
            </w:tcBorders>
            <w:vAlign w:val="center"/>
          </w:tcPr>
          <w:p w:rsidR="001F3D80" w:rsidRDefault="00886E69">
            <w:pPr>
              <w:spacing w:line="360" w:lineRule="auto"/>
              <w:ind w:firstLine="480"/>
              <w:rPr>
                <w:rFonts w:asciiTheme="minorEastAsia" w:eastAsiaTheme="minorEastAsia" w:hAnsiTheme="minorEastAsia" w:cs="宋体"/>
                <w:kern w:val="1"/>
                <w:sz w:val="24"/>
                <w:szCs w:val="24"/>
              </w:rPr>
            </w:pPr>
            <w:r>
              <w:rPr>
                <w:rFonts w:asciiTheme="minorEastAsia" w:eastAsiaTheme="minorEastAsia" w:hAnsiTheme="minorEastAsia" w:cs="宋体" w:hint="eastAsia"/>
                <w:kern w:val="1"/>
                <w:sz w:val="24"/>
                <w:szCs w:val="24"/>
              </w:rPr>
              <w:t>√</w:t>
            </w:r>
          </w:p>
        </w:tc>
        <w:tc>
          <w:tcPr>
            <w:tcW w:w="2131" w:type="dxa"/>
            <w:tcBorders>
              <w:top w:val="single" w:sz="4" w:space="0" w:color="auto"/>
              <w:left w:val="single" w:sz="4" w:space="0" w:color="auto"/>
              <w:bottom w:val="single" w:sz="4" w:space="0" w:color="auto"/>
              <w:right w:val="single" w:sz="4" w:space="0" w:color="auto"/>
            </w:tcBorders>
            <w:vAlign w:val="center"/>
          </w:tcPr>
          <w:p w:rsidR="001F3D80" w:rsidRDefault="00886E69">
            <w:pPr>
              <w:spacing w:line="360" w:lineRule="auto"/>
              <w:ind w:firstLine="480"/>
              <w:rPr>
                <w:rFonts w:asciiTheme="minorEastAsia" w:eastAsiaTheme="minorEastAsia" w:hAnsiTheme="minorEastAsia" w:cs="宋体"/>
                <w:kern w:val="1"/>
                <w:sz w:val="24"/>
                <w:szCs w:val="24"/>
              </w:rPr>
            </w:pPr>
            <w:r>
              <w:rPr>
                <w:rFonts w:asciiTheme="minorEastAsia" w:eastAsiaTheme="minorEastAsia" w:hAnsiTheme="minorEastAsia" w:cs="宋体" w:hint="eastAsia"/>
                <w:kern w:val="1"/>
                <w:sz w:val="24"/>
                <w:szCs w:val="24"/>
              </w:rPr>
              <w:t> </w:t>
            </w:r>
          </w:p>
        </w:tc>
        <w:tc>
          <w:tcPr>
            <w:tcW w:w="2131" w:type="dxa"/>
            <w:tcBorders>
              <w:top w:val="single" w:sz="4" w:space="0" w:color="auto"/>
              <w:left w:val="single" w:sz="4" w:space="0" w:color="auto"/>
              <w:bottom w:val="single" w:sz="4" w:space="0" w:color="auto"/>
              <w:right w:val="single" w:sz="4" w:space="0" w:color="auto"/>
            </w:tcBorders>
            <w:vAlign w:val="center"/>
          </w:tcPr>
          <w:p w:rsidR="001F3D80" w:rsidRDefault="00886E69">
            <w:pPr>
              <w:spacing w:line="360" w:lineRule="auto"/>
              <w:ind w:firstLine="480"/>
              <w:rPr>
                <w:rFonts w:asciiTheme="minorEastAsia" w:eastAsiaTheme="minorEastAsia" w:hAnsiTheme="minorEastAsia" w:cs="宋体"/>
                <w:kern w:val="1"/>
                <w:sz w:val="24"/>
                <w:szCs w:val="24"/>
              </w:rPr>
            </w:pPr>
            <w:r>
              <w:rPr>
                <w:rFonts w:asciiTheme="minorEastAsia" w:eastAsiaTheme="minorEastAsia" w:hAnsiTheme="minorEastAsia" w:cs="宋体" w:hint="eastAsia"/>
                <w:kern w:val="1"/>
                <w:sz w:val="24"/>
                <w:szCs w:val="24"/>
              </w:rPr>
              <w:t>噪音 电流 振动</w:t>
            </w:r>
          </w:p>
        </w:tc>
      </w:tr>
      <w:tr w:rsidR="001F3D80">
        <w:tc>
          <w:tcPr>
            <w:tcW w:w="2268" w:type="dxa"/>
            <w:tcBorders>
              <w:top w:val="single" w:sz="4" w:space="0" w:color="auto"/>
              <w:left w:val="single" w:sz="4" w:space="0" w:color="auto"/>
              <w:bottom w:val="single" w:sz="4" w:space="0" w:color="auto"/>
              <w:right w:val="single" w:sz="4" w:space="0" w:color="auto"/>
            </w:tcBorders>
            <w:vAlign w:val="center"/>
          </w:tcPr>
          <w:p w:rsidR="001F3D80" w:rsidRDefault="00886E69">
            <w:pPr>
              <w:spacing w:line="360" w:lineRule="auto"/>
              <w:ind w:firstLine="480"/>
              <w:rPr>
                <w:rFonts w:asciiTheme="minorEastAsia" w:eastAsiaTheme="minorEastAsia" w:hAnsiTheme="minorEastAsia" w:cs="宋体"/>
                <w:kern w:val="1"/>
                <w:sz w:val="24"/>
                <w:szCs w:val="24"/>
              </w:rPr>
            </w:pPr>
            <w:r>
              <w:rPr>
                <w:rFonts w:asciiTheme="minorEastAsia" w:eastAsiaTheme="minorEastAsia" w:hAnsiTheme="minorEastAsia" w:cs="宋体" w:hint="eastAsia"/>
                <w:kern w:val="1"/>
                <w:sz w:val="24"/>
                <w:szCs w:val="24"/>
              </w:rPr>
              <w:t>循环水质</w:t>
            </w:r>
          </w:p>
        </w:tc>
        <w:tc>
          <w:tcPr>
            <w:tcW w:w="1992" w:type="dxa"/>
            <w:tcBorders>
              <w:top w:val="single" w:sz="4" w:space="0" w:color="auto"/>
              <w:left w:val="single" w:sz="4" w:space="0" w:color="auto"/>
              <w:bottom w:val="single" w:sz="4" w:space="0" w:color="auto"/>
              <w:right w:val="single" w:sz="4" w:space="0" w:color="auto"/>
            </w:tcBorders>
            <w:vAlign w:val="center"/>
          </w:tcPr>
          <w:p w:rsidR="001F3D80" w:rsidRDefault="00886E69">
            <w:pPr>
              <w:spacing w:line="360" w:lineRule="auto"/>
              <w:ind w:firstLine="480"/>
              <w:rPr>
                <w:rFonts w:asciiTheme="minorEastAsia" w:eastAsiaTheme="minorEastAsia" w:hAnsiTheme="minorEastAsia" w:cs="宋体"/>
                <w:kern w:val="1"/>
                <w:sz w:val="24"/>
                <w:szCs w:val="24"/>
              </w:rPr>
            </w:pPr>
            <w:r>
              <w:rPr>
                <w:rFonts w:asciiTheme="minorEastAsia" w:eastAsiaTheme="minorEastAsia" w:hAnsiTheme="minorEastAsia" w:cs="宋体" w:hint="eastAsia"/>
                <w:kern w:val="1"/>
                <w:sz w:val="24"/>
                <w:szCs w:val="24"/>
              </w:rPr>
              <w:t> </w:t>
            </w:r>
          </w:p>
        </w:tc>
        <w:tc>
          <w:tcPr>
            <w:tcW w:w="2131" w:type="dxa"/>
            <w:tcBorders>
              <w:top w:val="single" w:sz="4" w:space="0" w:color="auto"/>
              <w:left w:val="single" w:sz="4" w:space="0" w:color="auto"/>
              <w:bottom w:val="single" w:sz="4" w:space="0" w:color="auto"/>
              <w:right w:val="single" w:sz="4" w:space="0" w:color="auto"/>
            </w:tcBorders>
            <w:vAlign w:val="center"/>
          </w:tcPr>
          <w:p w:rsidR="001F3D80" w:rsidRDefault="00886E69">
            <w:pPr>
              <w:spacing w:line="360" w:lineRule="auto"/>
              <w:ind w:firstLine="480"/>
              <w:rPr>
                <w:rFonts w:asciiTheme="minorEastAsia" w:eastAsiaTheme="minorEastAsia" w:hAnsiTheme="minorEastAsia" w:cs="宋体"/>
                <w:kern w:val="1"/>
                <w:sz w:val="24"/>
                <w:szCs w:val="24"/>
              </w:rPr>
            </w:pPr>
            <w:r>
              <w:rPr>
                <w:rFonts w:asciiTheme="minorEastAsia" w:eastAsiaTheme="minorEastAsia" w:hAnsiTheme="minorEastAsia" w:cs="宋体" w:hint="eastAsia"/>
                <w:kern w:val="1"/>
                <w:sz w:val="24"/>
                <w:szCs w:val="24"/>
              </w:rPr>
              <w:t>√</w:t>
            </w:r>
          </w:p>
        </w:tc>
        <w:tc>
          <w:tcPr>
            <w:tcW w:w="2131" w:type="dxa"/>
            <w:tcBorders>
              <w:top w:val="single" w:sz="4" w:space="0" w:color="auto"/>
              <w:left w:val="single" w:sz="4" w:space="0" w:color="auto"/>
              <w:bottom w:val="single" w:sz="4" w:space="0" w:color="auto"/>
              <w:right w:val="single" w:sz="4" w:space="0" w:color="auto"/>
            </w:tcBorders>
            <w:vAlign w:val="center"/>
          </w:tcPr>
          <w:p w:rsidR="001F3D80" w:rsidRDefault="00886E69">
            <w:pPr>
              <w:spacing w:line="360" w:lineRule="auto"/>
              <w:ind w:firstLine="480"/>
              <w:rPr>
                <w:rFonts w:asciiTheme="minorEastAsia" w:eastAsiaTheme="minorEastAsia" w:hAnsiTheme="minorEastAsia" w:cs="宋体"/>
                <w:kern w:val="1"/>
                <w:sz w:val="24"/>
                <w:szCs w:val="24"/>
              </w:rPr>
            </w:pPr>
            <w:r>
              <w:rPr>
                <w:rFonts w:asciiTheme="minorEastAsia" w:eastAsiaTheme="minorEastAsia" w:hAnsiTheme="minorEastAsia" w:cs="宋体" w:hint="eastAsia"/>
                <w:kern w:val="1"/>
                <w:sz w:val="24"/>
                <w:szCs w:val="24"/>
              </w:rPr>
              <w:t>PH值  杂质</w:t>
            </w:r>
          </w:p>
        </w:tc>
      </w:tr>
      <w:tr w:rsidR="001F3D80">
        <w:tc>
          <w:tcPr>
            <w:tcW w:w="2268" w:type="dxa"/>
            <w:tcBorders>
              <w:top w:val="single" w:sz="4" w:space="0" w:color="auto"/>
              <w:left w:val="single" w:sz="4" w:space="0" w:color="auto"/>
              <w:bottom w:val="single" w:sz="4" w:space="0" w:color="auto"/>
              <w:right w:val="single" w:sz="4" w:space="0" w:color="auto"/>
            </w:tcBorders>
            <w:vAlign w:val="center"/>
          </w:tcPr>
          <w:p w:rsidR="001F3D80" w:rsidRDefault="00886E69">
            <w:pPr>
              <w:spacing w:line="360" w:lineRule="auto"/>
              <w:ind w:firstLine="480"/>
              <w:rPr>
                <w:rFonts w:asciiTheme="minorEastAsia" w:eastAsiaTheme="minorEastAsia" w:hAnsiTheme="minorEastAsia" w:cs="宋体"/>
                <w:kern w:val="1"/>
                <w:sz w:val="24"/>
                <w:szCs w:val="24"/>
              </w:rPr>
            </w:pPr>
            <w:r>
              <w:rPr>
                <w:rFonts w:asciiTheme="minorEastAsia" w:eastAsiaTheme="minorEastAsia" w:hAnsiTheme="minorEastAsia" w:cs="宋体" w:hint="eastAsia"/>
                <w:kern w:val="1"/>
                <w:sz w:val="24"/>
                <w:szCs w:val="24"/>
              </w:rPr>
              <w:t>冷凝水排水</w:t>
            </w:r>
          </w:p>
        </w:tc>
        <w:tc>
          <w:tcPr>
            <w:tcW w:w="1992" w:type="dxa"/>
            <w:tcBorders>
              <w:top w:val="single" w:sz="4" w:space="0" w:color="auto"/>
              <w:left w:val="single" w:sz="4" w:space="0" w:color="auto"/>
              <w:bottom w:val="single" w:sz="4" w:space="0" w:color="auto"/>
              <w:right w:val="single" w:sz="4" w:space="0" w:color="auto"/>
            </w:tcBorders>
            <w:vAlign w:val="center"/>
          </w:tcPr>
          <w:p w:rsidR="001F3D80" w:rsidRDefault="00886E69">
            <w:pPr>
              <w:spacing w:line="360" w:lineRule="auto"/>
              <w:ind w:firstLine="480"/>
              <w:rPr>
                <w:rFonts w:asciiTheme="minorEastAsia" w:eastAsiaTheme="minorEastAsia" w:hAnsiTheme="minorEastAsia" w:cs="宋体"/>
                <w:kern w:val="1"/>
                <w:sz w:val="24"/>
                <w:szCs w:val="24"/>
              </w:rPr>
            </w:pPr>
            <w:r>
              <w:rPr>
                <w:rFonts w:asciiTheme="minorEastAsia" w:eastAsiaTheme="minorEastAsia" w:hAnsiTheme="minorEastAsia" w:cs="宋体" w:hint="eastAsia"/>
                <w:kern w:val="1"/>
                <w:sz w:val="24"/>
                <w:szCs w:val="24"/>
              </w:rPr>
              <w:t>√</w:t>
            </w:r>
          </w:p>
        </w:tc>
        <w:tc>
          <w:tcPr>
            <w:tcW w:w="2131" w:type="dxa"/>
            <w:tcBorders>
              <w:top w:val="single" w:sz="4" w:space="0" w:color="auto"/>
              <w:left w:val="single" w:sz="4" w:space="0" w:color="auto"/>
              <w:bottom w:val="single" w:sz="4" w:space="0" w:color="auto"/>
              <w:right w:val="single" w:sz="4" w:space="0" w:color="auto"/>
            </w:tcBorders>
            <w:vAlign w:val="center"/>
          </w:tcPr>
          <w:p w:rsidR="001F3D80" w:rsidRDefault="00886E69">
            <w:pPr>
              <w:spacing w:line="360" w:lineRule="auto"/>
              <w:ind w:firstLine="480"/>
              <w:rPr>
                <w:rFonts w:asciiTheme="minorEastAsia" w:eastAsiaTheme="minorEastAsia" w:hAnsiTheme="minorEastAsia" w:cs="宋体"/>
                <w:kern w:val="1"/>
                <w:sz w:val="24"/>
                <w:szCs w:val="24"/>
              </w:rPr>
            </w:pPr>
            <w:r>
              <w:rPr>
                <w:rFonts w:asciiTheme="minorEastAsia" w:eastAsiaTheme="minorEastAsia" w:hAnsiTheme="minorEastAsia" w:cs="宋体" w:hint="eastAsia"/>
                <w:kern w:val="1"/>
                <w:sz w:val="24"/>
                <w:szCs w:val="24"/>
              </w:rPr>
              <w:t> </w:t>
            </w:r>
          </w:p>
        </w:tc>
        <w:tc>
          <w:tcPr>
            <w:tcW w:w="2131" w:type="dxa"/>
            <w:tcBorders>
              <w:top w:val="single" w:sz="4" w:space="0" w:color="auto"/>
              <w:left w:val="single" w:sz="4" w:space="0" w:color="auto"/>
              <w:bottom w:val="single" w:sz="4" w:space="0" w:color="auto"/>
              <w:right w:val="single" w:sz="4" w:space="0" w:color="auto"/>
            </w:tcBorders>
            <w:vAlign w:val="center"/>
          </w:tcPr>
          <w:p w:rsidR="001F3D80" w:rsidRDefault="00886E69">
            <w:pPr>
              <w:spacing w:line="360" w:lineRule="auto"/>
              <w:ind w:firstLine="480"/>
              <w:rPr>
                <w:rFonts w:asciiTheme="minorEastAsia" w:eastAsiaTheme="minorEastAsia" w:hAnsiTheme="minorEastAsia" w:cs="宋体"/>
                <w:kern w:val="1"/>
                <w:sz w:val="24"/>
                <w:szCs w:val="24"/>
              </w:rPr>
            </w:pPr>
            <w:r>
              <w:rPr>
                <w:rFonts w:asciiTheme="minorEastAsia" w:eastAsiaTheme="minorEastAsia" w:hAnsiTheme="minorEastAsia" w:cs="宋体" w:hint="eastAsia"/>
                <w:kern w:val="1"/>
                <w:sz w:val="24"/>
                <w:szCs w:val="24"/>
              </w:rPr>
              <w:t>是否畅通</w:t>
            </w:r>
          </w:p>
        </w:tc>
      </w:tr>
      <w:tr w:rsidR="001F3D80">
        <w:tc>
          <w:tcPr>
            <w:tcW w:w="2268" w:type="dxa"/>
            <w:tcBorders>
              <w:top w:val="single" w:sz="4" w:space="0" w:color="auto"/>
              <w:left w:val="single" w:sz="4" w:space="0" w:color="auto"/>
              <w:bottom w:val="single" w:sz="4" w:space="0" w:color="auto"/>
              <w:right w:val="single" w:sz="4" w:space="0" w:color="auto"/>
            </w:tcBorders>
            <w:vAlign w:val="center"/>
          </w:tcPr>
          <w:p w:rsidR="001F3D80" w:rsidRDefault="00886E69">
            <w:pPr>
              <w:spacing w:line="360" w:lineRule="auto"/>
              <w:ind w:firstLine="480"/>
              <w:rPr>
                <w:rFonts w:asciiTheme="minorEastAsia" w:eastAsiaTheme="minorEastAsia" w:hAnsiTheme="minorEastAsia" w:cs="宋体"/>
                <w:kern w:val="1"/>
                <w:sz w:val="24"/>
                <w:szCs w:val="24"/>
              </w:rPr>
            </w:pPr>
            <w:r>
              <w:rPr>
                <w:rFonts w:asciiTheme="minorEastAsia" w:eastAsiaTheme="minorEastAsia" w:hAnsiTheme="minorEastAsia" w:cs="宋体" w:hint="eastAsia"/>
                <w:kern w:val="1"/>
                <w:sz w:val="24"/>
                <w:szCs w:val="24"/>
              </w:rPr>
              <w:t>温控器、传感器</w:t>
            </w:r>
          </w:p>
        </w:tc>
        <w:tc>
          <w:tcPr>
            <w:tcW w:w="1992" w:type="dxa"/>
            <w:tcBorders>
              <w:top w:val="single" w:sz="4" w:space="0" w:color="auto"/>
              <w:left w:val="single" w:sz="4" w:space="0" w:color="auto"/>
              <w:bottom w:val="single" w:sz="4" w:space="0" w:color="auto"/>
              <w:right w:val="single" w:sz="4" w:space="0" w:color="auto"/>
            </w:tcBorders>
            <w:vAlign w:val="center"/>
          </w:tcPr>
          <w:p w:rsidR="001F3D80" w:rsidRDefault="00886E69">
            <w:pPr>
              <w:spacing w:line="360" w:lineRule="auto"/>
              <w:ind w:firstLine="480"/>
              <w:rPr>
                <w:rFonts w:asciiTheme="minorEastAsia" w:eastAsiaTheme="minorEastAsia" w:hAnsiTheme="minorEastAsia" w:cs="宋体"/>
                <w:kern w:val="1"/>
                <w:sz w:val="24"/>
                <w:szCs w:val="24"/>
              </w:rPr>
            </w:pPr>
            <w:r>
              <w:rPr>
                <w:rFonts w:asciiTheme="minorEastAsia" w:eastAsiaTheme="minorEastAsia" w:hAnsiTheme="minorEastAsia" w:cs="宋体" w:hint="eastAsia"/>
                <w:kern w:val="1"/>
                <w:sz w:val="24"/>
                <w:szCs w:val="24"/>
              </w:rPr>
              <w:t> </w:t>
            </w:r>
          </w:p>
        </w:tc>
        <w:tc>
          <w:tcPr>
            <w:tcW w:w="2131" w:type="dxa"/>
            <w:tcBorders>
              <w:top w:val="single" w:sz="4" w:space="0" w:color="auto"/>
              <w:left w:val="single" w:sz="4" w:space="0" w:color="auto"/>
              <w:bottom w:val="single" w:sz="4" w:space="0" w:color="auto"/>
              <w:right w:val="single" w:sz="4" w:space="0" w:color="auto"/>
            </w:tcBorders>
            <w:vAlign w:val="center"/>
          </w:tcPr>
          <w:p w:rsidR="001F3D80" w:rsidRDefault="00886E69">
            <w:pPr>
              <w:spacing w:line="360" w:lineRule="auto"/>
              <w:ind w:firstLine="480"/>
              <w:rPr>
                <w:rFonts w:asciiTheme="minorEastAsia" w:eastAsiaTheme="minorEastAsia" w:hAnsiTheme="minorEastAsia" w:cs="宋体"/>
                <w:kern w:val="1"/>
                <w:sz w:val="24"/>
                <w:szCs w:val="24"/>
              </w:rPr>
            </w:pPr>
            <w:r>
              <w:rPr>
                <w:rFonts w:asciiTheme="minorEastAsia" w:eastAsiaTheme="minorEastAsia" w:hAnsiTheme="minorEastAsia" w:cs="宋体" w:hint="eastAsia"/>
                <w:kern w:val="1"/>
                <w:sz w:val="24"/>
                <w:szCs w:val="24"/>
              </w:rPr>
              <w:t>√</w:t>
            </w:r>
          </w:p>
        </w:tc>
        <w:tc>
          <w:tcPr>
            <w:tcW w:w="2131" w:type="dxa"/>
            <w:tcBorders>
              <w:top w:val="single" w:sz="4" w:space="0" w:color="auto"/>
              <w:left w:val="single" w:sz="4" w:space="0" w:color="auto"/>
              <w:bottom w:val="single" w:sz="4" w:space="0" w:color="auto"/>
              <w:right w:val="single" w:sz="4" w:space="0" w:color="auto"/>
            </w:tcBorders>
            <w:vAlign w:val="center"/>
          </w:tcPr>
          <w:p w:rsidR="001F3D80" w:rsidRDefault="00886E69">
            <w:pPr>
              <w:spacing w:line="360" w:lineRule="auto"/>
              <w:ind w:firstLine="480"/>
              <w:rPr>
                <w:rFonts w:asciiTheme="minorEastAsia" w:eastAsiaTheme="minorEastAsia" w:hAnsiTheme="minorEastAsia" w:cs="宋体"/>
                <w:kern w:val="1"/>
                <w:sz w:val="24"/>
                <w:szCs w:val="24"/>
              </w:rPr>
            </w:pPr>
            <w:r>
              <w:rPr>
                <w:rFonts w:asciiTheme="minorEastAsia" w:eastAsiaTheme="minorEastAsia" w:hAnsiTheme="minorEastAsia" w:cs="宋体" w:hint="eastAsia"/>
                <w:kern w:val="1"/>
                <w:sz w:val="24"/>
                <w:szCs w:val="24"/>
              </w:rPr>
              <w:t>工况</w:t>
            </w:r>
          </w:p>
        </w:tc>
      </w:tr>
    </w:tbl>
    <w:p w:rsidR="001F3D80" w:rsidRDefault="001F3D80">
      <w:pPr>
        <w:spacing w:line="360" w:lineRule="auto"/>
        <w:ind w:firstLine="480"/>
        <w:rPr>
          <w:rFonts w:asciiTheme="minorEastAsia" w:eastAsiaTheme="minorEastAsia" w:hAnsiTheme="minorEastAsia" w:cs="宋体"/>
          <w:kern w:val="1"/>
          <w:sz w:val="24"/>
          <w:szCs w:val="24"/>
        </w:rPr>
      </w:pPr>
    </w:p>
    <w:p w:rsidR="001F3D80" w:rsidRDefault="00886E69">
      <w:pPr>
        <w:spacing w:line="360" w:lineRule="auto"/>
        <w:ind w:firstLine="480"/>
        <w:rPr>
          <w:rFonts w:asciiTheme="minorEastAsia" w:eastAsiaTheme="minorEastAsia" w:hAnsiTheme="minorEastAsia" w:cs="宋体"/>
          <w:kern w:val="1"/>
          <w:sz w:val="24"/>
          <w:szCs w:val="24"/>
        </w:rPr>
      </w:pPr>
      <w:r>
        <w:rPr>
          <w:rFonts w:asciiTheme="minorEastAsia" w:eastAsiaTheme="minorEastAsia" w:hAnsiTheme="minorEastAsia" w:cs="宋体" w:hint="eastAsia"/>
          <w:kern w:val="1"/>
          <w:sz w:val="24"/>
          <w:szCs w:val="24"/>
        </w:rPr>
        <w:lastRenderedPageBreak/>
        <w:t>五、运行期结束后的维保工作内容</w:t>
      </w:r>
    </w:p>
    <w:p w:rsidR="001F3D80" w:rsidRDefault="00886E69">
      <w:pPr>
        <w:spacing w:line="360" w:lineRule="auto"/>
        <w:ind w:firstLine="480"/>
        <w:rPr>
          <w:rFonts w:asciiTheme="minorEastAsia" w:eastAsiaTheme="minorEastAsia" w:hAnsiTheme="minorEastAsia" w:cs="宋体"/>
          <w:kern w:val="1"/>
          <w:sz w:val="24"/>
          <w:szCs w:val="24"/>
        </w:rPr>
      </w:pPr>
      <w:r>
        <w:rPr>
          <w:rFonts w:asciiTheme="minorEastAsia" w:eastAsiaTheme="minorEastAsia" w:hAnsiTheme="minorEastAsia" w:cs="宋体" w:hint="eastAsia"/>
          <w:kern w:val="1"/>
          <w:sz w:val="24"/>
          <w:szCs w:val="24"/>
        </w:rPr>
        <w:t>1、检查各循环水路有无渗漏，各种阀门、管路、支架有无锈蚀，冷却塔内的结垢状况分析，管路有无损伤、缺失，做好冬季防冻。</w:t>
      </w:r>
    </w:p>
    <w:p w:rsidR="001F3D80" w:rsidRDefault="00886E69">
      <w:pPr>
        <w:spacing w:line="360" w:lineRule="auto"/>
        <w:ind w:firstLine="480"/>
        <w:rPr>
          <w:rFonts w:asciiTheme="minorEastAsia" w:eastAsiaTheme="minorEastAsia" w:hAnsiTheme="minorEastAsia" w:cs="宋体"/>
          <w:kern w:val="1"/>
          <w:sz w:val="24"/>
          <w:szCs w:val="24"/>
        </w:rPr>
      </w:pPr>
      <w:r>
        <w:rPr>
          <w:rFonts w:asciiTheme="minorEastAsia" w:eastAsiaTheme="minorEastAsia" w:hAnsiTheme="minorEastAsia" w:cs="宋体" w:hint="eastAsia"/>
          <w:kern w:val="1"/>
          <w:sz w:val="24"/>
          <w:szCs w:val="24"/>
        </w:rPr>
        <w:t>2、循环水质检查、分析。（冷却水+循环水）</w:t>
      </w:r>
    </w:p>
    <w:p w:rsidR="001F3D80" w:rsidRDefault="00886E69">
      <w:pPr>
        <w:spacing w:line="360" w:lineRule="auto"/>
        <w:ind w:firstLine="480"/>
        <w:rPr>
          <w:rFonts w:asciiTheme="minorEastAsia" w:eastAsiaTheme="minorEastAsia" w:hAnsiTheme="minorEastAsia" w:cs="宋体"/>
          <w:kern w:val="1"/>
          <w:sz w:val="24"/>
          <w:szCs w:val="24"/>
        </w:rPr>
      </w:pPr>
      <w:r>
        <w:rPr>
          <w:rFonts w:asciiTheme="minorEastAsia" w:eastAsiaTheme="minorEastAsia" w:hAnsiTheme="minorEastAsia" w:cs="宋体" w:hint="eastAsia"/>
          <w:kern w:val="1"/>
          <w:sz w:val="24"/>
          <w:szCs w:val="24"/>
        </w:rPr>
        <w:t>3、中央空调加压及循环系统控制柜维修维护保养。</w:t>
      </w:r>
    </w:p>
    <w:p w:rsidR="001F3D80" w:rsidRDefault="00886E69">
      <w:pPr>
        <w:spacing w:line="360" w:lineRule="auto"/>
        <w:ind w:firstLine="480"/>
        <w:rPr>
          <w:rFonts w:asciiTheme="minorEastAsia" w:eastAsiaTheme="minorEastAsia" w:hAnsiTheme="minorEastAsia" w:cs="宋体"/>
          <w:kern w:val="1"/>
          <w:sz w:val="24"/>
          <w:szCs w:val="24"/>
        </w:rPr>
      </w:pPr>
      <w:r>
        <w:rPr>
          <w:rFonts w:asciiTheme="minorEastAsia" w:eastAsiaTheme="minorEastAsia" w:hAnsiTheme="minorEastAsia" w:cs="宋体" w:hint="eastAsia"/>
          <w:kern w:val="1"/>
          <w:sz w:val="24"/>
          <w:szCs w:val="24"/>
        </w:rPr>
        <w:t>4、自动排气设施清洗、保养。</w:t>
      </w:r>
    </w:p>
    <w:p w:rsidR="001F3D80" w:rsidRDefault="00886E69">
      <w:pPr>
        <w:spacing w:line="360" w:lineRule="auto"/>
        <w:ind w:firstLine="480"/>
        <w:rPr>
          <w:rFonts w:asciiTheme="minorEastAsia" w:eastAsiaTheme="minorEastAsia" w:hAnsiTheme="minorEastAsia" w:cs="宋体"/>
          <w:kern w:val="1"/>
          <w:sz w:val="24"/>
          <w:szCs w:val="24"/>
        </w:rPr>
      </w:pPr>
      <w:r>
        <w:rPr>
          <w:rFonts w:asciiTheme="minorEastAsia" w:eastAsiaTheme="minorEastAsia" w:hAnsiTheme="minorEastAsia" w:cs="宋体" w:hint="eastAsia"/>
          <w:kern w:val="1"/>
          <w:sz w:val="24"/>
          <w:szCs w:val="24"/>
        </w:rPr>
        <w:t>以上三阶段的工作内容及标准，维保单位应编制成工作表，反映检查维修工作情况，</w:t>
      </w:r>
      <w:r>
        <w:rPr>
          <w:rFonts w:ascii="宋体" w:eastAsia="宋体" w:hAnsi="宋体" w:cs="宋体" w:hint="eastAsia"/>
          <w:kern w:val="1"/>
          <w:sz w:val="24"/>
        </w:rPr>
        <w:t>经招标人</w:t>
      </w:r>
      <w:r>
        <w:rPr>
          <w:rFonts w:asciiTheme="minorEastAsia" w:eastAsiaTheme="minorEastAsia" w:hAnsiTheme="minorEastAsia" w:cs="宋体" w:hint="eastAsia"/>
          <w:kern w:val="1"/>
          <w:sz w:val="24"/>
          <w:szCs w:val="24"/>
        </w:rPr>
        <w:t>检查确认并存档。 </w:t>
      </w:r>
    </w:p>
    <w:p w:rsidR="001F3D80" w:rsidRDefault="00886E69">
      <w:pPr>
        <w:spacing w:line="360" w:lineRule="auto"/>
        <w:ind w:firstLine="480"/>
        <w:rPr>
          <w:rFonts w:asciiTheme="minorEastAsia" w:eastAsiaTheme="minorEastAsia" w:hAnsiTheme="minorEastAsia" w:cs="宋体"/>
          <w:kern w:val="1"/>
          <w:sz w:val="24"/>
          <w:szCs w:val="24"/>
        </w:rPr>
      </w:pPr>
      <w:r>
        <w:rPr>
          <w:rFonts w:asciiTheme="minorEastAsia" w:eastAsiaTheme="minorEastAsia" w:hAnsiTheme="minorEastAsia" w:cs="宋体" w:hint="eastAsia"/>
          <w:kern w:val="1"/>
          <w:sz w:val="24"/>
          <w:szCs w:val="24"/>
        </w:rPr>
        <w:t>六、在维保过程中，包含各系统发生故障及时修理、排除。</w:t>
      </w:r>
    </w:p>
    <w:p w:rsidR="001F3D80" w:rsidRDefault="00886E69">
      <w:pPr>
        <w:spacing w:line="360" w:lineRule="auto"/>
        <w:ind w:firstLine="480"/>
        <w:rPr>
          <w:rFonts w:asciiTheme="minorEastAsia" w:eastAsiaTheme="minorEastAsia" w:hAnsiTheme="minorEastAsia" w:cs="宋体"/>
          <w:kern w:val="1"/>
          <w:sz w:val="24"/>
          <w:szCs w:val="24"/>
        </w:rPr>
      </w:pPr>
      <w:r>
        <w:rPr>
          <w:rFonts w:asciiTheme="minorEastAsia" w:eastAsiaTheme="minorEastAsia" w:hAnsiTheme="minorEastAsia" w:cs="宋体" w:hint="eastAsia"/>
          <w:kern w:val="1"/>
          <w:sz w:val="24"/>
          <w:szCs w:val="24"/>
        </w:rPr>
        <w:t>检测、保养过程中，如发现零配件磨损或运行参数超标需调整、更换或清洗时，应及时告知</w:t>
      </w:r>
      <w:r>
        <w:rPr>
          <w:rFonts w:ascii="宋体" w:eastAsia="宋体" w:hAnsi="宋体" w:cs="宋体" w:hint="eastAsia"/>
          <w:kern w:val="1"/>
          <w:sz w:val="24"/>
        </w:rPr>
        <w:t>招标人</w:t>
      </w:r>
      <w:r>
        <w:rPr>
          <w:rFonts w:asciiTheme="minorEastAsia" w:eastAsiaTheme="minorEastAsia" w:hAnsiTheme="minorEastAsia" w:cs="宋体" w:hint="eastAsia"/>
          <w:kern w:val="1"/>
          <w:sz w:val="24"/>
          <w:szCs w:val="24"/>
        </w:rPr>
        <w:t>承担费用，经</w:t>
      </w:r>
      <w:r>
        <w:rPr>
          <w:rFonts w:ascii="宋体" w:eastAsia="宋体" w:hAnsi="宋体" w:cs="宋体" w:hint="eastAsia"/>
          <w:kern w:val="1"/>
          <w:sz w:val="24"/>
        </w:rPr>
        <w:t>招标人</w:t>
      </w:r>
      <w:r>
        <w:rPr>
          <w:rFonts w:asciiTheme="minorEastAsia" w:eastAsiaTheme="minorEastAsia" w:hAnsiTheme="minorEastAsia" w:cs="宋体" w:hint="eastAsia"/>
          <w:kern w:val="1"/>
          <w:sz w:val="24"/>
          <w:szCs w:val="24"/>
        </w:rPr>
        <w:t>许可后及时完成工作。维修保养时自理各种维修工具。</w:t>
      </w:r>
    </w:p>
    <w:p w:rsidR="001F3D80" w:rsidRDefault="00886E69">
      <w:pPr>
        <w:spacing w:line="360" w:lineRule="auto"/>
        <w:ind w:firstLine="480"/>
        <w:rPr>
          <w:rFonts w:asciiTheme="minorEastAsia" w:eastAsiaTheme="minorEastAsia" w:hAnsiTheme="minorEastAsia" w:cs="宋体"/>
          <w:kern w:val="1"/>
          <w:sz w:val="24"/>
          <w:szCs w:val="24"/>
        </w:rPr>
      </w:pPr>
      <w:r>
        <w:rPr>
          <w:rFonts w:asciiTheme="minorEastAsia" w:eastAsiaTheme="minorEastAsia" w:hAnsiTheme="minorEastAsia" w:cs="宋体" w:hint="eastAsia"/>
          <w:kern w:val="1"/>
          <w:sz w:val="24"/>
          <w:szCs w:val="24"/>
        </w:rPr>
        <w:t>七、以业主进户门为界指户外部分为本次投标报价部分，户内为有偿服务部分。</w:t>
      </w:r>
    </w:p>
    <w:p w:rsidR="001F3D80" w:rsidRDefault="00886E69">
      <w:pPr>
        <w:spacing w:line="360" w:lineRule="auto"/>
        <w:ind w:firstLine="480"/>
        <w:rPr>
          <w:rFonts w:asciiTheme="minorEastAsia" w:eastAsiaTheme="minorEastAsia" w:hAnsiTheme="minorEastAsia" w:cs="宋体"/>
          <w:b/>
          <w:kern w:val="1"/>
          <w:sz w:val="24"/>
          <w:szCs w:val="24"/>
        </w:rPr>
      </w:pPr>
      <w:r>
        <w:rPr>
          <w:rFonts w:asciiTheme="minorEastAsia" w:eastAsiaTheme="minorEastAsia" w:hAnsiTheme="minorEastAsia" w:cs="宋体" w:hint="eastAsia"/>
          <w:kern w:val="1"/>
          <w:sz w:val="24"/>
          <w:szCs w:val="24"/>
        </w:rPr>
        <w:t>投标单位应根据项目的实际情况投标报价，报价</w:t>
      </w:r>
      <w:r>
        <w:rPr>
          <w:rFonts w:ascii="宋体" w:eastAsia="宋体" w:hAnsi="宋体" w:cs="宋体" w:hint="eastAsia"/>
          <w:kern w:val="1"/>
          <w:sz w:val="24"/>
        </w:rPr>
        <w:t>中应包含投标单位</w:t>
      </w:r>
      <w:r>
        <w:rPr>
          <w:rFonts w:asciiTheme="minorEastAsia" w:eastAsiaTheme="minorEastAsia" w:hAnsiTheme="minorEastAsia" w:cs="宋体" w:hint="eastAsia"/>
          <w:kern w:val="1"/>
          <w:sz w:val="24"/>
          <w:szCs w:val="24"/>
        </w:rPr>
        <w:t>为保证国泰大厦空调系统稳定运行、业主正常使用及专变配电房运行管理及附属电气设施设备</w:t>
      </w:r>
      <w:r>
        <w:rPr>
          <w:rFonts w:ascii="宋体" w:eastAsia="宋体" w:hAnsi="宋体" w:cs="宋体" w:hint="eastAsia"/>
          <w:kern w:val="1"/>
          <w:sz w:val="24"/>
        </w:rPr>
        <w:t>进行的</w:t>
      </w:r>
      <w:r>
        <w:rPr>
          <w:rFonts w:asciiTheme="minorEastAsia" w:eastAsiaTheme="minorEastAsia" w:hAnsiTheme="minorEastAsia" w:cs="宋体" w:hint="eastAsia"/>
          <w:kern w:val="1"/>
          <w:sz w:val="24"/>
          <w:szCs w:val="24"/>
        </w:rPr>
        <w:t>所有维修维护保养服务内容</w:t>
      </w:r>
      <w:r>
        <w:rPr>
          <w:rFonts w:ascii="宋体" w:eastAsia="宋体" w:hAnsi="宋体" w:cs="宋体" w:hint="eastAsia"/>
          <w:kern w:val="1"/>
          <w:sz w:val="24"/>
        </w:rPr>
        <w:t>的费用</w:t>
      </w:r>
      <w:r>
        <w:rPr>
          <w:rFonts w:asciiTheme="minorEastAsia" w:eastAsiaTheme="minorEastAsia" w:hAnsiTheme="minorEastAsia" w:cs="宋体" w:hint="eastAsia"/>
          <w:kern w:val="1"/>
          <w:sz w:val="24"/>
          <w:szCs w:val="24"/>
        </w:rPr>
        <w:t>。</w:t>
      </w:r>
    </w:p>
    <w:p w:rsidR="001F3D80" w:rsidRDefault="00886E69">
      <w:pPr>
        <w:pStyle w:val="1"/>
        <w:numPr>
          <w:ilvl w:val="0"/>
          <w:numId w:val="0"/>
        </w:numPr>
        <w:spacing w:line="360" w:lineRule="auto"/>
        <w:ind w:left="851"/>
        <w:rPr>
          <w:rFonts w:asciiTheme="minorEastAsia" w:eastAsiaTheme="minorEastAsia" w:hAnsiTheme="minorEastAsia" w:cs="宋体"/>
          <w:sz w:val="24"/>
          <w:szCs w:val="24"/>
        </w:rPr>
      </w:pPr>
      <w:bookmarkStart w:id="66" w:name="_Toc483325676"/>
      <w:r>
        <w:rPr>
          <w:rFonts w:asciiTheme="minorEastAsia" w:eastAsiaTheme="minorEastAsia" w:hAnsiTheme="minorEastAsia" w:cs="宋体"/>
          <w:sz w:val="24"/>
          <w:szCs w:val="24"/>
          <w:lang w:val="zh-CN"/>
        </w:rPr>
        <w:lastRenderedPageBreak/>
        <w:t>第七章</w:t>
      </w:r>
      <w:r>
        <w:rPr>
          <w:rFonts w:asciiTheme="minorEastAsia" w:eastAsiaTheme="minorEastAsia" w:hAnsiTheme="minorEastAsia" w:cs="宋体"/>
          <w:sz w:val="24"/>
          <w:szCs w:val="24"/>
        </w:rPr>
        <w:t xml:space="preserve"> </w:t>
      </w:r>
      <w:r>
        <w:rPr>
          <w:rFonts w:asciiTheme="minorEastAsia" w:eastAsiaTheme="minorEastAsia" w:hAnsiTheme="minorEastAsia" w:cs="宋体"/>
          <w:sz w:val="24"/>
          <w:szCs w:val="24"/>
          <w:lang w:val="zh-CN"/>
        </w:rPr>
        <w:t>格式附</w:t>
      </w:r>
      <w:bookmarkEnd w:id="66"/>
      <w:r>
        <w:rPr>
          <w:rFonts w:asciiTheme="minorEastAsia" w:eastAsiaTheme="minorEastAsia" w:hAnsiTheme="minorEastAsia" w:cs="宋体"/>
          <w:sz w:val="24"/>
          <w:szCs w:val="24"/>
          <w:lang w:val="zh-CN"/>
        </w:rPr>
        <w:t>件</w:t>
      </w:r>
    </w:p>
    <w:p w:rsidR="001F3D80" w:rsidRDefault="00886E69">
      <w:pPr>
        <w:spacing w:line="360" w:lineRule="auto"/>
        <w:rPr>
          <w:rFonts w:asciiTheme="minorEastAsia" w:eastAsiaTheme="minorEastAsia" w:hAnsiTheme="minorEastAsia" w:cs="宋体"/>
          <w:b/>
          <w:kern w:val="1"/>
          <w:sz w:val="24"/>
          <w:szCs w:val="24"/>
        </w:rPr>
      </w:pPr>
      <w:bookmarkStart w:id="67" w:name="_Toc288738835"/>
      <w:bookmarkStart w:id="68" w:name="_Toc288738393"/>
      <w:bookmarkEnd w:id="67"/>
      <w:bookmarkEnd w:id="68"/>
      <w:r>
        <w:rPr>
          <w:rFonts w:asciiTheme="minorEastAsia" w:eastAsiaTheme="minorEastAsia" w:hAnsiTheme="minorEastAsia" w:cs="宋体" w:hint="eastAsia"/>
          <w:b/>
          <w:kern w:val="1"/>
          <w:sz w:val="24"/>
          <w:szCs w:val="24"/>
        </w:rPr>
        <w:t>附件一：</w:t>
      </w:r>
    </w:p>
    <w:p w:rsidR="001F3D80" w:rsidRDefault="00886E69">
      <w:pPr>
        <w:spacing w:line="360" w:lineRule="auto"/>
        <w:jc w:val="center"/>
        <w:rPr>
          <w:rFonts w:asciiTheme="minorEastAsia" w:eastAsiaTheme="minorEastAsia" w:hAnsiTheme="minorEastAsia" w:cs="宋体"/>
          <w:b/>
          <w:kern w:val="1"/>
          <w:sz w:val="24"/>
          <w:szCs w:val="24"/>
        </w:rPr>
      </w:pPr>
      <w:r>
        <w:rPr>
          <w:rFonts w:asciiTheme="minorEastAsia" w:eastAsiaTheme="minorEastAsia" w:hAnsiTheme="minorEastAsia" w:cs="宋体" w:hint="eastAsia"/>
          <w:b/>
          <w:kern w:val="1"/>
          <w:sz w:val="24"/>
          <w:szCs w:val="24"/>
        </w:rPr>
        <w:t>响</w:t>
      </w:r>
      <w:r>
        <w:rPr>
          <w:rFonts w:asciiTheme="minorEastAsia" w:eastAsiaTheme="minorEastAsia" w:hAnsiTheme="minorEastAsia" w:cs="宋体"/>
          <w:b/>
          <w:kern w:val="1"/>
          <w:sz w:val="24"/>
          <w:szCs w:val="24"/>
        </w:rPr>
        <w:t xml:space="preserve">    </w:t>
      </w:r>
      <w:r>
        <w:rPr>
          <w:rFonts w:asciiTheme="minorEastAsia" w:eastAsiaTheme="minorEastAsia" w:hAnsiTheme="minorEastAsia" w:cs="宋体" w:hint="eastAsia"/>
          <w:b/>
          <w:kern w:val="1"/>
          <w:sz w:val="24"/>
          <w:szCs w:val="24"/>
        </w:rPr>
        <w:t>应</w:t>
      </w:r>
      <w:r>
        <w:rPr>
          <w:rFonts w:asciiTheme="minorEastAsia" w:eastAsiaTheme="minorEastAsia" w:hAnsiTheme="minorEastAsia" w:cs="宋体"/>
          <w:b/>
          <w:kern w:val="1"/>
          <w:sz w:val="24"/>
          <w:szCs w:val="24"/>
        </w:rPr>
        <w:t xml:space="preserve">    </w:t>
      </w:r>
      <w:r>
        <w:rPr>
          <w:rFonts w:asciiTheme="minorEastAsia" w:eastAsiaTheme="minorEastAsia" w:hAnsiTheme="minorEastAsia" w:cs="宋体" w:hint="eastAsia"/>
          <w:b/>
          <w:kern w:val="1"/>
          <w:sz w:val="24"/>
          <w:szCs w:val="24"/>
        </w:rPr>
        <w:t>函</w:t>
      </w:r>
    </w:p>
    <w:p w:rsidR="001F3D80" w:rsidRDefault="00886E69">
      <w:pPr>
        <w:rPr>
          <w:rFonts w:asciiTheme="minorEastAsia" w:eastAsiaTheme="minorEastAsia" w:hAnsiTheme="minorEastAsia" w:cs="宋体"/>
          <w:kern w:val="1"/>
          <w:sz w:val="24"/>
          <w:szCs w:val="24"/>
        </w:rPr>
      </w:pPr>
      <w:r>
        <w:rPr>
          <w:rFonts w:asciiTheme="minorEastAsia" w:eastAsiaTheme="minorEastAsia" w:hAnsiTheme="minorEastAsia" w:cs="宋体" w:hint="eastAsia"/>
          <w:kern w:val="1"/>
          <w:sz w:val="24"/>
          <w:szCs w:val="24"/>
        </w:rPr>
        <w:t>致：</w:t>
      </w:r>
    </w:p>
    <w:p w:rsidR="001F3D80" w:rsidRDefault="00886E69">
      <w:pPr>
        <w:pStyle w:val="a5"/>
        <w:spacing w:line="400" w:lineRule="exact"/>
        <w:ind w:firstLine="480"/>
        <w:rPr>
          <w:rFonts w:asciiTheme="minorEastAsia" w:eastAsiaTheme="minorEastAsia" w:hAnsiTheme="minorEastAsia" w:cs="宋体"/>
          <w:sz w:val="24"/>
          <w:szCs w:val="24"/>
        </w:rPr>
      </w:pPr>
      <w:r>
        <w:rPr>
          <w:rFonts w:asciiTheme="minorEastAsia" w:eastAsiaTheme="minorEastAsia" w:hAnsiTheme="minorEastAsia" w:cs="宋体"/>
          <w:sz w:val="24"/>
          <w:szCs w:val="24"/>
        </w:rPr>
        <w:t>我</w:t>
      </w:r>
      <w:r>
        <w:rPr>
          <w:rFonts w:cs="宋体" w:hint="eastAsia"/>
          <w:sz w:val="24"/>
        </w:rPr>
        <w:t>方自愿参加</w:t>
      </w:r>
      <w:r>
        <w:rPr>
          <w:rFonts w:asciiTheme="minorEastAsia" w:eastAsiaTheme="minorEastAsia" w:hAnsiTheme="minorEastAsia" w:cs="宋体"/>
          <w:sz w:val="24"/>
          <w:szCs w:val="24"/>
        </w:rPr>
        <w:t xml:space="preserve"> “ </w:t>
      </w:r>
      <w:r>
        <w:rPr>
          <w:rFonts w:asciiTheme="minorEastAsia" w:eastAsiaTheme="minorEastAsia" w:hAnsiTheme="minorEastAsia" w:cs="宋体" w:hint="eastAsia"/>
          <w:sz w:val="24"/>
          <w:szCs w:val="24"/>
        </w:rPr>
        <w:t>国泰大厦中央</w:t>
      </w:r>
      <w:r>
        <w:rPr>
          <w:rFonts w:asciiTheme="minorEastAsia" w:eastAsiaTheme="minorEastAsia" w:hAnsiTheme="minorEastAsia" w:cs="宋体"/>
          <w:sz w:val="24"/>
          <w:szCs w:val="24"/>
        </w:rPr>
        <w:t>空调系统</w:t>
      </w:r>
      <w:r>
        <w:rPr>
          <w:rFonts w:asciiTheme="minorEastAsia" w:eastAsiaTheme="minorEastAsia" w:hAnsiTheme="minorEastAsia" w:cs="宋体" w:hint="eastAsia"/>
          <w:sz w:val="24"/>
          <w:szCs w:val="24"/>
        </w:rPr>
        <w:t>运行、</w:t>
      </w:r>
      <w:r>
        <w:rPr>
          <w:rFonts w:asciiTheme="minorEastAsia" w:eastAsiaTheme="minorEastAsia" w:hAnsiTheme="minorEastAsia" w:cs="宋体"/>
          <w:sz w:val="24"/>
          <w:szCs w:val="24"/>
        </w:rPr>
        <w:t>维保</w:t>
      </w:r>
      <w:r>
        <w:rPr>
          <w:rFonts w:asciiTheme="minorEastAsia" w:eastAsiaTheme="minorEastAsia" w:hAnsiTheme="minorEastAsia" w:cs="宋体" w:hint="eastAsia"/>
          <w:sz w:val="24"/>
          <w:szCs w:val="24"/>
        </w:rPr>
        <w:t>及专变电房运行管理</w:t>
      </w:r>
      <w:r>
        <w:rPr>
          <w:rFonts w:asciiTheme="minorEastAsia" w:eastAsiaTheme="minorEastAsia" w:hAnsiTheme="minorEastAsia" w:cs="宋体"/>
          <w:sz w:val="24"/>
          <w:szCs w:val="24"/>
        </w:rPr>
        <w:t>项目”招标文件后，经详细研究，我们决定参加该项目招投标活动。为此，我方郑重声明以下诸点，并负法律责任。</w:t>
      </w:r>
    </w:p>
    <w:p w:rsidR="001F3D80" w:rsidRDefault="00886E69">
      <w:pPr>
        <w:pStyle w:val="a5"/>
        <w:spacing w:line="400" w:lineRule="exact"/>
        <w:ind w:firstLine="480"/>
        <w:rPr>
          <w:rFonts w:asciiTheme="minorEastAsia" w:eastAsiaTheme="minorEastAsia" w:hAnsiTheme="minorEastAsia" w:cs="宋体"/>
          <w:sz w:val="24"/>
          <w:szCs w:val="24"/>
        </w:rPr>
      </w:pPr>
      <w:r>
        <w:rPr>
          <w:rFonts w:asciiTheme="minorEastAsia" w:eastAsiaTheme="minorEastAsia" w:hAnsiTheme="minorEastAsia" w:cs="宋体"/>
          <w:sz w:val="24"/>
          <w:szCs w:val="24"/>
        </w:rPr>
        <w:t>1、按招标文件规定的各项要求，向招标人提供所需服务。投标报价包括但不限于招标文件及其准备（包括现场踏勘、技术核对等）、设备（仪表、检测工具、专用工具、劳保用品、安全防护设施）、技术资料、检验、技术指导培训及维保服务和招标文件所要求的相关服务等全部内容。</w:t>
      </w:r>
    </w:p>
    <w:p w:rsidR="001F3D80" w:rsidRDefault="00886E69">
      <w:pPr>
        <w:pStyle w:val="a5"/>
        <w:spacing w:line="400" w:lineRule="exact"/>
        <w:ind w:firstLine="480"/>
        <w:rPr>
          <w:rFonts w:asciiTheme="minorEastAsia" w:eastAsiaTheme="minorEastAsia" w:hAnsiTheme="minorEastAsia" w:cs="宋体"/>
          <w:sz w:val="24"/>
          <w:szCs w:val="24"/>
        </w:rPr>
      </w:pPr>
      <w:r>
        <w:rPr>
          <w:rFonts w:asciiTheme="minorEastAsia" w:eastAsiaTheme="minorEastAsia" w:hAnsiTheme="minorEastAsia" w:cs="宋体"/>
          <w:sz w:val="24"/>
          <w:szCs w:val="24"/>
        </w:rPr>
        <w:t>2、如果我方中标，</w:t>
      </w:r>
      <w:r>
        <w:rPr>
          <w:rFonts w:cs="宋体" w:hint="eastAsia"/>
          <w:sz w:val="24"/>
        </w:rPr>
        <w:t>我方</w:t>
      </w:r>
      <w:r>
        <w:rPr>
          <w:rFonts w:asciiTheme="minorEastAsia" w:eastAsiaTheme="minorEastAsia" w:hAnsiTheme="minorEastAsia" w:cs="宋体"/>
          <w:sz w:val="24"/>
          <w:szCs w:val="24"/>
        </w:rPr>
        <w:t>承诺</w:t>
      </w:r>
      <w:r>
        <w:rPr>
          <w:rFonts w:cs="宋体" w:hint="eastAsia"/>
          <w:sz w:val="24"/>
        </w:rPr>
        <w:t>向</w:t>
      </w:r>
      <w:r>
        <w:rPr>
          <w:rFonts w:asciiTheme="minorEastAsia" w:eastAsiaTheme="minorEastAsia" w:hAnsiTheme="minorEastAsia" w:cs="宋体"/>
          <w:sz w:val="24"/>
          <w:szCs w:val="24"/>
        </w:rPr>
        <w:t>招标人</w:t>
      </w:r>
      <w:r>
        <w:rPr>
          <w:rFonts w:cs="宋体" w:hint="eastAsia"/>
          <w:sz w:val="24"/>
          <w:szCs w:val="24"/>
        </w:rPr>
        <w:t>提供</w:t>
      </w:r>
      <w:r>
        <w:rPr>
          <w:rFonts w:asciiTheme="minorEastAsia" w:eastAsiaTheme="minorEastAsia" w:hAnsiTheme="minorEastAsia" w:cs="宋体"/>
          <w:sz w:val="24"/>
          <w:szCs w:val="24"/>
        </w:rPr>
        <w:t>在招标文件中要求的所有资料，全面履行招标文件规定的每一项要求，按期、按质、按量完成任务。</w:t>
      </w:r>
    </w:p>
    <w:p w:rsidR="001F3D80" w:rsidRDefault="00886E69">
      <w:pPr>
        <w:pStyle w:val="a5"/>
        <w:spacing w:line="400" w:lineRule="exact"/>
        <w:ind w:firstLine="480"/>
        <w:rPr>
          <w:rFonts w:asciiTheme="minorEastAsia" w:eastAsiaTheme="minorEastAsia" w:hAnsiTheme="minorEastAsia" w:cs="宋体"/>
          <w:sz w:val="24"/>
          <w:szCs w:val="24"/>
        </w:rPr>
      </w:pPr>
      <w:r>
        <w:rPr>
          <w:rFonts w:asciiTheme="minorEastAsia" w:eastAsiaTheme="minorEastAsia" w:hAnsiTheme="minorEastAsia" w:cs="宋体"/>
          <w:sz w:val="24"/>
          <w:szCs w:val="24"/>
        </w:rPr>
        <w:t>3、我方承诺该投标文件在该项目的全过程中保持有效，不作任何更改和变动。</w:t>
      </w:r>
    </w:p>
    <w:p w:rsidR="001F3D80" w:rsidRDefault="00886E69">
      <w:pPr>
        <w:pStyle w:val="a5"/>
        <w:spacing w:line="400" w:lineRule="exact"/>
        <w:ind w:firstLine="480"/>
        <w:rPr>
          <w:rFonts w:asciiTheme="minorEastAsia" w:eastAsiaTheme="minorEastAsia" w:hAnsiTheme="minorEastAsia" w:cs="宋体"/>
          <w:sz w:val="24"/>
          <w:szCs w:val="24"/>
        </w:rPr>
      </w:pPr>
      <w:r>
        <w:rPr>
          <w:rFonts w:asciiTheme="minorEastAsia" w:eastAsiaTheme="minorEastAsia" w:hAnsiTheme="minorEastAsia" w:cs="宋体"/>
          <w:sz w:val="24"/>
          <w:szCs w:val="24"/>
        </w:rPr>
        <w:t>4、我</w:t>
      </w:r>
      <w:r>
        <w:rPr>
          <w:rFonts w:asciiTheme="minorEastAsia" w:eastAsiaTheme="minorEastAsia" w:hAnsiTheme="minorEastAsia" w:cs="宋体" w:hint="eastAsia"/>
          <w:sz w:val="24"/>
          <w:szCs w:val="24"/>
        </w:rPr>
        <w:t>方</w:t>
      </w:r>
      <w:r>
        <w:rPr>
          <w:rFonts w:asciiTheme="minorEastAsia" w:eastAsiaTheme="minorEastAsia" w:hAnsiTheme="minorEastAsia" w:cs="宋体"/>
          <w:sz w:val="24"/>
          <w:szCs w:val="24"/>
        </w:rPr>
        <w:t>愿按《中华人民共和国合同法》履行自己的全部责任。</w:t>
      </w:r>
    </w:p>
    <w:p w:rsidR="001F3D80" w:rsidRDefault="00886E69">
      <w:pPr>
        <w:pStyle w:val="a5"/>
        <w:spacing w:line="400" w:lineRule="exact"/>
        <w:ind w:firstLine="480"/>
        <w:rPr>
          <w:rFonts w:asciiTheme="minorEastAsia" w:eastAsiaTheme="minorEastAsia" w:hAnsiTheme="minorEastAsia" w:cs="宋体"/>
          <w:sz w:val="24"/>
          <w:szCs w:val="24"/>
        </w:rPr>
      </w:pPr>
      <w:r>
        <w:rPr>
          <w:rFonts w:asciiTheme="minorEastAsia" w:eastAsiaTheme="minorEastAsia" w:hAnsiTheme="minorEastAsia" w:cs="宋体"/>
          <w:sz w:val="24"/>
          <w:szCs w:val="24"/>
        </w:rPr>
        <w:t>5、愿意</w:t>
      </w:r>
      <w:r>
        <w:rPr>
          <w:rFonts w:cs="宋体" w:hint="eastAsia"/>
          <w:sz w:val="24"/>
        </w:rPr>
        <w:t>向招标人</w:t>
      </w:r>
      <w:r>
        <w:rPr>
          <w:rFonts w:asciiTheme="minorEastAsia" w:eastAsiaTheme="minorEastAsia" w:hAnsiTheme="minorEastAsia" w:cs="宋体"/>
          <w:sz w:val="24"/>
          <w:szCs w:val="24"/>
        </w:rPr>
        <w:t>提供招标文件中要求</w:t>
      </w:r>
      <w:r>
        <w:rPr>
          <w:rFonts w:asciiTheme="minorEastAsia" w:eastAsiaTheme="minorEastAsia" w:hAnsiTheme="minorEastAsia" w:cs="宋体" w:hint="eastAsia"/>
          <w:sz w:val="24"/>
          <w:szCs w:val="24"/>
        </w:rPr>
        <w:t>的</w:t>
      </w:r>
      <w:r>
        <w:rPr>
          <w:rFonts w:asciiTheme="minorEastAsia" w:eastAsiaTheme="minorEastAsia" w:hAnsiTheme="minorEastAsia" w:cs="宋体"/>
          <w:sz w:val="24"/>
          <w:szCs w:val="24"/>
        </w:rPr>
        <w:t>所有资料，并保证完全真实准确，若有虚假和违背，我</w:t>
      </w:r>
      <w:r>
        <w:rPr>
          <w:rFonts w:asciiTheme="minorEastAsia" w:eastAsiaTheme="minorEastAsia" w:hAnsiTheme="minorEastAsia" w:cs="宋体" w:hint="eastAsia"/>
          <w:sz w:val="24"/>
          <w:szCs w:val="24"/>
        </w:rPr>
        <w:t>方</w:t>
      </w:r>
      <w:r>
        <w:rPr>
          <w:rFonts w:asciiTheme="minorEastAsia" w:eastAsiaTheme="minorEastAsia" w:hAnsiTheme="minorEastAsia" w:cs="宋体"/>
          <w:sz w:val="24"/>
          <w:szCs w:val="24"/>
        </w:rPr>
        <w:t>愿意承担由此而产生的一切后果。</w:t>
      </w:r>
    </w:p>
    <w:p w:rsidR="001F3D80" w:rsidRDefault="00886E69">
      <w:pPr>
        <w:ind w:firstLine="480"/>
        <w:rPr>
          <w:rFonts w:asciiTheme="minorEastAsia" w:eastAsiaTheme="minorEastAsia" w:hAnsiTheme="minorEastAsia" w:cs="宋体"/>
          <w:kern w:val="1"/>
          <w:sz w:val="24"/>
          <w:szCs w:val="24"/>
        </w:rPr>
      </w:pPr>
      <w:r>
        <w:rPr>
          <w:rFonts w:asciiTheme="minorEastAsia" w:eastAsiaTheme="minorEastAsia" w:hAnsiTheme="minorEastAsia" w:cs="宋体" w:hint="eastAsia"/>
          <w:kern w:val="1"/>
          <w:sz w:val="24"/>
          <w:szCs w:val="24"/>
        </w:rPr>
        <w:t>6、与本次招标活动有关的正式通讯地址为：</w:t>
      </w:r>
    </w:p>
    <w:p w:rsidR="001F3D80" w:rsidRDefault="001F3D80">
      <w:pPr>
        <w:rPr>
          <w:rFonts w:asciiTheme="minorEastAsia" w:eastAsiaTheme="minorEastAsia" w:hAnsiTheme="minorEastAsia" w:cs="宋体"/>
          <w:kern w:val="1"/>
          <w:sz w:val="24"/>
          <w:szCs w:val="24"/>
        </w:rPr>
      </w:pPr>
    </w:p>
    <w:p w:rsidR="001F3D80" w:rsidRDefault="00886E69">
      <w:pPr>
        <w:rPr>
          <w:rFonts w:asciiTheme="minorEastAsia" w:eastAsiaTheme="minorEastAsia" w:hAnsiTheme="minorEastAsia" w:cs="宋体"/>
          <w:kern w:val="1"/>
          <w:sz w:val="24"/>
          <w:szCs w:val="24"/>
        </w:rPr>
      </w:pPr>
      <w:r>
        <w:rPr>
          <w:rFonts w:asciiTheme="minorEastAsia" w:eastAsiaTheme="minorEastAsia" w:hAnsiTheme="minorEastAsia" w:cs="宋体" w:hint="eastAsia"/>
          <w:kern w:val="1"/>
          <w:sz w:val="24"/>
          <w:szCs w:val="24"/>
        </w:rPr>
        <w:t>地</w:t>
      </w:r>
      <w:r>
        <w:rPr>
          <w:rFonts w:asciiTheme="minorEastAsia" w:eastAsiaTheme="minorEastAsia" w:hAnsiTheme="minorEastAsia" w:cs="宋体"/>
          <w:kern w:val="1"/>
          <w:sz w:val="24"/>
          <w:szCs w:val="24"/>
        </w:rPr>
        <w:t xml:space="preserve">   </w:t>
      </w:r>
      <w:r>
        <w:rPr>
          <w:rFonts w:asciiTheme="minorEastAsia" w:eastAsiaTheme="minorEastAsia" w:hAnsiTheme="minorEastAsia" w:cs="宋体" w:hint="eastAsia"/>
          <w:kern w:val="1"/>
          <w:sz w:val="24"/>
          <w:szCs w:val="24"/>
        </w:rPr>
        <w:t>址：</w:t>
      </w:r>
      <w:r>
        <w:rPr>
          <w:rFonts w:asciiTheme="minorEastAsia" w:eastAsiaTheme="minorEastAsia" w:hAnsiTheme="minorEastAsia" w:cs="宋体"/>
          <w:kern w:val="1"/>
          <w:sz w:val="24"/>
          <w:szCs w:val="24"/>
        </w:rPr>
        <w:t xml:space="preserve">                  </w:t>
      </w:r>
    </w:p>
    <w:p w:rsidR="001F3D80" w:rsidRDefault="00886E69">
      <w:pPr>
        <w:rPr>
          <w:rFonts w:asciiTheme="minorEastAsia" w:eastAsiaTheme="minorEastAsia" w:hAnsiTheme="minorEastAsia" w:cs="宋体"/>
          <w:kern w:val="1"/>
          <w:sz w:val="24"/>
          <w:szCs w:val="24"/>
        </w:rPr>
      </w:pPr>
      <w:r>
        <w:rPr>
          <w:rFonts w:asciiTheme="minorEastAsia" w:eastAsiaTheme="minorEastAsia" w:hAnsiTheme="minorEastAsia" w:cs="宋体" w:hint="eastAsia"/>
          <w:kern w:val="1"/>
          <w:sz w:val="24"/>
          <w:szCs w:val="24"/>
        </w:rPr>
        <w:t>电</w:t>
      </w:r>
      <w:r>
        <w:rPr>
          <w:rFonts w:asciiTheme="minorEastAsia" w:eastAsiaTheme="minorEastAsia" w:hAnsiTheme="minorEastAsia" w:cs="宋体"/>
          <w:kern w:val="1"/>
          <w:sz w:val="24"/>
          <w:szCs w:val="24"/>
        </w:rPr>
        <w:t xml:space="preserve">   </w:t>
      </w:r>
      <w:r>
        <w:rPr>
          <w:rFonts w:asciiTheme="minorEastAsia" w:eastAsiaTheme="minorEastAsia" w:hAnsiTheme="minorEastAsia" w:cs="宋体" w:hint="eastAsia"/>
          <w:kern w:val="1"/>
          <w:sz w:val="24"/>
          <w:szCs w:val="24"/>
        </w:rPr>
        <w:t>话：</w:t>
      </w:r>
      <w:r>
        <w:rPr>
          <w:rFonts w:asciiTheme="minorEastAsia" w:eastAsiaTheme="minorEastAsia" w:hAnsiTheme="minorEastAsia" w:cs="宋体"/>
          <w:kern w:val="1"/>
          <w:sz w:val="24"/>
          <w:szCs w:val="24"/>
        </w:rPr>
        <w:t xml:space="preserve">                  </w:t>
      </w:r>
    </w:p>
    <w:p w:rsidR="001F3D80" w:rsidRDefault="00886E69">
      <w:pPr>
        <w:rPr>
          <w:rFonts w:asciiTheme="minorEastAsia" w:eastAsiaTheme="minorEastAsia" w:hAnsiTheme="minorEastAsia" w:cs="宋体"/>
          <w:kern w:val="1"/>
          <w:sz w:val="24"/>
          <w:szCs w:val="24"/>
        </w:rPr>
      </w:pPr>
      <w:r>
        <w:rPr>
          <w:rFonts w:asciiTheme="minorEastAsia" w:eastAsiaTheme="minorEastAsia" w:hAnsiTheme="minorEastAsia" w:cs="宋体" w:hint="eastAsia"/>
          <w:kern w:val="1"/>
          <w:sz w:val="24"/>
          <w:szCs w:val="24"/>
        </w:rPr>
        <w:t>传</w:t>
      </w:r>
      <w:r>
        <w:rPr>
          <w:rFonts w:asciiTheme="minorEastAsia" w:eastAsiaTheme="minorEastAsia" w:hAnsiTheme="minorEastAsia" w:cs="宋体"/>
          <w:kern w:val="1"/>
          <w:sz w:val="24"/>
          <w:szCs w:val="24"/>
        </w:rPr>
        <w:t xml:space="preserve">   </w:t>
      </w:r>
      <w:r>
        <w:rPr>
          <w:rFonts w:asciiTheme="minorEastAsia" w:eastAsiaTheme="minorEastAsia" w:hAnsiTheme="minorEastAsia" w:cs="宋体" w:hint="eastAsia"/>
          <w:kern w:val="1"/>
          <w:sz w:val="24"/>
          <w:szCs w:val="24"/>
        </w:rPr>
        <w:t>真：</w:t>
      </w:r>
      <w:r>
        <w:rPr>
          <w:rFonts w:asciiTheme="minorEastAsia" w:eastAsiaTheme="minorEastAsia" w:hAnsiTheme="minorEastAsia" w:cs="宋体"/>
          <w:kern w:val="1"/>
          <w:sz w:val="24"/>
          <w:szCs w:val="24"/>
        </w:rPr>
        <w:t xml:space="preserve">                  </w:t>
      </w:r>
    </w:p>
    <w:p w:rsidR="001F3D80" w:rsidRDefault="00886E69">
      <w:pPr>
        <w:rPr>
          <w:rFonts w:asciiTheme="minorEastAsia" w:eastAsiaTheme="minorEastAsia" w:hAnsiTheme="minorEastAsia" w:cs="宋体"/>
          <w:kern w:val="1"/>
          <w:sz w:val="24"/>
          <w:szCs w:val="24"/>
        </w:rPr>
      </w:pPr>
      <w:r>
        <w:rPr>
          <w:rFonts w:asciiTheme="minorEastAsia" w:eastAsiaTheme="minorEastAsia" w:hAnsiTheme="minorEastAsia" w:cs="宋体" w:hint="eastAsia"/>
          <w:kern w:val="1"/>
          <w:sz w:val="24"/>
          <w:szCs w:val="24"/>
        </w:rPr>
        <w:t>投标人法定代表人或代理人（签字或盖章）：</w:t>
      </w:r>
      <w:r>
        <w:rPr>
          <w:rFonts w:asciiTheme="minorEastAsia" w:eastAsiaTheme="minorEastAsia" w:hAnsiTheme="minorEastAsia" w:cs="宋体"/>
          <w:kern w:val="1"/>
          <w:sz w:val="24"/>
          <w:szCs w:val="24"/>
        </w:rPr>
        <w:t xml:space="preserve">       </w:t>
      </w:r>
    </w:p>
    <w:p w:rsidR="001F3D80" w:rsidRDefault="00886E69">
      <w:pPr>
        <w:rPr>
          <w:rFonts w:asciiTheme="minorEastAsia" w:eastAsiaTheme="minorEastAsia" w:hAnsiTheme="minorEastAsia" w:cs="宋体"/>
          <w:kern w:val="1"/>
          <w:sz w:val="24"/>
          <w:szCs w:val="24"/>
        </w:rPr>
      </w:pPr>
      <w:r>
        <w:rPr>
          <w:rFonts w:asciiTheme="minorEastAsia" w:eastAsiaTheme="minorEastAsia" w:hAnsiTheme="minorEastAsia" w:cs="宋体" w:hint="eastAsia"/>
          <w:kern w:val="1"/>
          <w:sz w:val="24"/>
          <w:szCs w:val="24"/>
        </w:rPr>
        <w:t>投标人名称（公章）：</w:t>
      </w:r>
      <w:r>
        <w:rPr>
          <w:rFonts w:asciiTheme="minorEastAsia" w:eastAsiaTheme="minorEastAsia" w:hAnsiTheme="minorEastAsia" w:cs="宋体"/>
          <w:kern w:val="1"/>
          <w:sz w:val="24"/>
          <w:szCs w:val="24"/>
        </w:rPr>
        <w:t xml:space="preserve">             </w:t>
      </w:r>
    </w:p>
    <w:p w:rsidR="001F3D80" w:rsidRDefault="00886E69">
      <w:pPr>
        <w:rPr>
          <w:rFonts w:asciiTheme="minorEastAsia" w:eastAsiaTheme="minorEastAsia" w:hAnsiTheme="minorEastAsia" w:cs="宋体"/>
          <w:kern w:val="1"/>
          <w:sz w:val="24"/>
          <w:szCs w:val="24"/>
        </w:rPr>
      </w:pPr>
      <w:r>
        <w:rPr>
          <w:rFonts w:asciiTheme="minorEastAsia" w:eastAsiaTheme="minorEastAsia" w:hAnsiTheme="minorEastAsia" w:cs="宋体"/>
          <w:kern w:val="1"/>
          <w:sz w:val="24"/>
          <w:szCs w:val="24"/>
        </w:rPr>
        <w:t>日    期：     年    月    日.</w:t>
      </w:r>
    </w:p>
    <w:p w:rsidR="001F3D80" w:rsidRDefault="001F3D80">
      <w:pPr>
        <w:rPr>
          <w:rFonts w:asciiTheme="minorEastAsia" w:eastAsiaTheme="minorEastAsia" w:hAnsiTheme="minorEastAsia" w:cs="宋体"/>
          <w:kern w:val="1"/>
          <w:sz w:val="24"/>
          <w:szCs w:val="24"/>
        </w:rPr>
      </w:pPr>
    </w:p>
    <w:p w:rsidR="001F3D80" w:rsidRDefault="001F3D80">
      <w:pPr>
        <w:rPr>
          <w:rFonts w:asciiTheme="minorEastAsia" w:eastAsiaTheme="minorEastAsia" w:hAnsiTheme="minorEastAsia" w:cs="宋体"/>
          <w:kern w:val="1"/>
          <w:sz w:val="24"/>
          <w:szCs w:val="24"/>
        </w:rPr>
      </w:pPr>
    </w:p>
    <w:p w:rsidR="001F3D80" w:rsidRDefault="001F3D80">
      <w:pPr>
        <w:rPr>
          <w:rFonts w:asciiTheme="minorEastAsia" w:eastAsiaTheme="minorEastAsia" w:hAnsiTheme="minorEastAsia" w:cs="宋体"/>
          <w:kern w:val="1"/>
          <w:sz w:val="24"/>
          <w:szCs w:val="24"/>
        </w:rPr>
      </w:pPr>
    </w:p>
    <w:p w:rsidR="001F3D80" w:rsidRDefault="001F3D80">
      <w:pPr>
        <w:rPr>
          <w:rFonts w:asciiTheme="minorEastAsia" w:eastAsiaTheme="minorEastAsia" w:hAnsiTheme="minorEastAsia" w:cs="宋体"/>
          <w:kern w:val="1"/>
          <w:sz w:val="24"/>
          <w:szCs w:val="24"/>
        </w:rPr>
      </w:pPr>
    </w:p>
    <w:p w:rsidR="001F3D80" w:rsidRDefault="001F3D80">
      <w:pPr>
        <w:rPr>
          <w:rFonts w:asciiTheme="minorEastAsia" w:eastAsiaTheme="minorEastAsia" w:hAnsiTheme="minorEastAsia" w:cs="宋体"/>
          <w:kern w:val="1"/>
          <w:sz w:val="24"/>
          <w:szCs w:val="24"/>
        </w:rPr>
      </w:pPr>
    </w:p>
    <w:p w:rsidR="001F3D80" w:rsidRDefault="00886E69">
      <w:pPr>
        <w:spacing w:line="360" w:lineRule="auto"/>
        <w:rPr>
          <w:rFonts w:asciiTheme="minorEastAsia" w:eastAsiaTheme="minorEastAsia" w:hAnsiTheme="minorEastAsia" w:cs="宋体"/>
          <w:b/>
          <w:kern w:val="1"/>
          <w:sz w:val="24"/>
          <w:szCs w:val="24"/>
        </w:rPr>
      </w:pPr>
      <w:r>
        <w:rPr>
          <w:rFonts w:asciiTheme="minorEastAsia" w:eastAsiaTheme="minorEastAsia" w:hAnsiTheme="minorEastAsia" w:cs="宋体"/>
          <w:b/>
          <w:kern w:val="1"/>
          <w:sz w:val="24"/>
          <w:szCs w:val="24"/>
        </w:rPr>
        <w:t>附件二：</w:t>
      </w:r>
    </w:p>
    <w:p w:rsidR="001F3D80" w:rsidRDefault="00886E69">
      <w:pPr>
        <w:spacing w:line="360" w:lineRule="auto"/>
        <w:jc w:val="center"/>
        <w:rPr>
          <w:rFonts w:asciiTheme="minorEastAsia" w:eastAsiaTheme="minorEastAsia" w:hAnsiTheme="minorEastAsia" w:cs="宋体"/>
          <w:b/>
          <w:kern w:val="1"/>
          <w:sz w:val="24"/>
          <w:szCs w:val="24"/>
        </w:rPr>
      </w:pPr>
      <w:r>
        <w:rPr>
          <w:rFonts w:asciiTheme="minorEastAsia" w:eastAsiaTheme="minorEastAsia" w:hAnsiTheme="minorEastAsia" w:cs="宋体" w:hint="eastAsia"/>
          <w:b/>
          <w:kern w:val="1"/>
          <w:sz w:val="24"/>
          <w:szCs w:val="24"/>
        </w:rPr>
        <w:t>法定代表人资格证明书</w:t>
      </w:r>
    </w:p>
    <w:p w:rsidR="001F3D80" w:rsidRDefault="00886E69">
      <w:pPr>
        <w:spacing w:line="360" w:lineRule="auto"/>
        <w:rPr>
          <w:rFonts w:asciiTheme="minorEastAsia" w:eastAsiaTheme="minorEastAsia" w:hAnsiTheme="minorEastAsia" w:cs="宋体"/>
          <w:kern w:val="1"/>
          <w:sz w:val="24"/>
          <w:szCs w:val="24"/>
        </w:rPr>
      </w:pPr>
      <w:r>
        <w:rPr>
          <w:rFonts w:asciiTheme="minorEastAsia" w:eastAsiaTheme="minorEastAsia" w:hAnsiTheme="minorEastAsia" w:cs="宋体" w:hint="eastAsia"/>
          <w:kern w:val="1"/>
          <w:sz w:val="24"/>
          <w:szCs w:val="24"/>
        </w:rPr>
        <w:t>单位名称</w:t>
      </w:r>
      <w:r>
        <w:rPr>
          <w:rFonts w:asciiTheme="minorEastAsia" w:eastAsiaTheme="minorEastAsia" w:hAnsiTheme="minorEastAsia" w:cs="宋体"/>
          <w:kern w:val="1"/>
          <w:sz w:val="24"/>
          <w:szCs w:val="24"/>
        </w:rPr>
        <w:t>:</w:t>
      </w:r>
    </w:p>
    <w:p w:rsidR="001F3D80" w:rsidRDefault="00886E69">
      <w:pPr>
        <w:spacing w:line="360" w:lineRule="auto"/>
        <w:rPr>
          <w:rFonts w:asciiTheme="minorEastAsia" w:eastAsiaTheme="minorEastAsia" w:hAnsiTheme="minorEastAsia" w:cs="宋体"/>
          <w:kern w:val="1"/>
          <w:sz w:val="24"/>
          <w:szCs w:val="24"/>
        </w:rPr>
      </w:pPr>
      <w:r>
        <w:rPr>
          <w:rFonts w:asciiTheme="minorEastAsia" w:eastAsiaTheme="minorEastAsia" w:hAnsiTheme="minorEastAsia" w:cs="宋体" w:hint="eastAsia"/>
          <w:kern w:val="1"/>
          <w:sz w:val="24"/>
          <w:szCs w:val="24"/>
        </w:rPr>
        <w:t>地址</w:t>
      </w:r>
      <w:r>
        <w:rPr>
          <w:rFonts w:asciiTheme="minorEastAsia" w:eastAsiaTheme="minorEastAsia" w:hAnsiTheme="minorEastAsia" w:cs="宋体"/>
          <w:kern w:val="1"/>
          <w:sz w:val="24"/>
          <w:szCs w:val="24"/>
        </w:rPr>
        <w:t>:</w:t>
      </w:r>
    </w:p>
    <w:p w:rsidR="001F3D80" w:rsidRDefault="00886E69">
      <w:pPr>
        <w:spacing w:line="360" w:lineRule="auto"/>
        <w:rPr>
          <w:rFonts w:asciiTheme="minorEastAsia" w:eastAsiaTheme="minorEastAsia" w:hAnsiTheme="minorEastAsia" w:cs="宋体"/>
          <w:kern w:val="1"/>
          <w:sz w:val="24"/>
          <w:szCs w:val="24"/>
        </w:rPr>
      </w:pPr>
      <w:r>
        <w:rPr>
          <w:rFonts w:asciiTheme="minorEastAsia" w:eastAsiaTheme="minorEastAsia" w:hAnsiTheme="minorEastAsia" w:cs="宋体"/>
          <w:kern w:val="1"/>
          <w:sz w:val="24"/>
          <w:szCs w:val="24"/>
        </w:rPr>
        <w:t>姓名:            性别:        </w:t>
      </w:r>
    </w:p>
    <w:p w:rsidR="001F3D80" w:rsidRDefault="00886E69">
      <w:pPr>
        <w:spacing w:line="360" w:lineRule="auto"/>
        <w:rPr>
          <w:rFonts w:asciiTheme="minorEastAsia" w:eastAsiaTheme="minorEastAsia" w:hAnsiTheme="minorEastAsia" w:cs="宋体"/>
          <w:kern w:val="1"/>
          <w:sz w:val="24"/>
          <w:szCs w:val="24"/>
        </w:rPr>
      </w:pPr>
      <w:r>
        <w:rPr>
          <w:rFonts w:asciiTheme="minorEastAsia" w:eastAsiaTheme="minorEastAsia" w:hAnsiTheme="minorEastAsia" w:cs="宋体" w:hint="eastAsia"/>
          <w:kern w:val="1"/>
          <w:sz w:val="24"/>
          <w:szCs w:val="24"/>
        </w:rPr>
        <w:t>年龄</w:t>
      </w:r>
      <w:r>
        <w:rPr>
          <w:rFonts w:asciiTheme="minorEastAsia" w:eastAsiaTheme="minorEastAsia" w:hAnsiTheme="minorEastAsia" w:cs="宋体"/>
          <w:kern w:val="1"/>
          <w:sz w:val="24"/>
          <w:szCs w:val="24"/>
        </w:rPr>
        <w:t>:        </w:t>
      </w:r>
      <w:r>
        <w:rPr>
          <w:rFonts w:asciiTheme="minorEastAsia" w:eastAsiaTheme="minorEastAsia" w:hAnsiTheme="minorEastAsia" w:cs="宋体" w:hint="eastAsia"/>
          <w:kern w:val="1"/>
          <w:sz w:val="24"/>
          <w:szCs w:val="24"/>
        </w:rPr>
        <w:t xml:space="preserve">        职务</w:t>
      </w:r>
      <w:r>
        <w:rPr>
          <w:rFonts w:asciiTheme="minorEastAsia" w:eastAsiaTheme="minorEastAsia" w:hAnsiTheme="minorEastAsia" w:cs="宋体"/>
          <w:kern w:val="1"/>
          <w:sz w:val="24"/>
          <w:szCs w:val="24"/>
        </w:rPr>
        <w:t>:</w:t>
      </w:r>
    </w:p>
    <w:p w:rsidR="001F3D80" w:rsidRDefault="00886E69">
      <w:pPr>
        <w:spacing w:line="360" w:lineRule="auto"/>
        <w:rPr>
          <w:rFonts w:asciiTheme="minorEastAsia" w:eastAsiaTheme="minorEastAsia" w:hAnsiTheme="minorEastAsia" w:cs="宋体"/>
          <w:kern w:val="1"/>
          <w:sz w:val="24"/>
          <w:szCs w:val="24"/>
        </w:rPr>
      </w:pPr>
      <w:r>
        <w:rPr>
          <w:rFonts w:asciiTheme="minorEastAsia" w:eastAsiaTheme="minorEastAsia" w:hAnsiTheme="minorEastAsia" w:cs="宋体" w:hint="eastAsia"/>
          <w:kern w:val="1"/>
          <w:sz w:val="24"/>
          <w:szCs w:val="24"/>
        </w:rPr>
        <w:t>系</w:t>
      </w:r>
      <w:r>
        <w:rPr>
          <w:rFonts w:asciiTheme="minorEastAsia" w:eastAsiaTheme="minorEastAsia" w:hAnsiTheme="minorEastAsia" w:cs="宋体"/>
          <w:kern w:val="1"/>
          <w:sz w:val="24"/>
          <w:szCs w:val="24"/>
          <w:u w:val="single"/>
        </w:rPr>
        <w:t xml:space="preserve">                    </w:t>
      </w:r>
      <w:r>
        <w:rPr>
          <w:rFonts w:asciiTheme="minorEastAsia" w:eastAsiaTheme="minorEastAsia" w:hAnsiTheme="minorEastAsia" w:cs="宋体"/>
          <w:kern w:val="1"/>
          <w:sz w:val="24"/>
          <w:szCs w:val="24"/>
        </w:rPr>
        <w:t> </w:t>
      </w:r>
      <w:r>
        <w:rPr>
          <w:rFonts w:asciiTheme="minorEastAsia" w:eastAsiaTheme="minorEastAsia" w:hAnsiTheme="minorEastAsia" w:cs="宋体" w:hint="eastAsia"/>
          <w:kern w:val="1"/>
          <w:sz w:val="24"/>
          <w:szCs w:val="24"/>
        </w:rPr>
        <w:t>的法定代表人。为实施</w:t>
      </w:r>
      <w:r>
        <w:rPr>
          <w:rFonts w:asciiTheme="minorEastAsia" w:eastAsiaTheme="minorEastAsia" w:hAnsiTheme="minorEastAsia" w:cs="宋体"/>
          <w:kern w:val="1"/>
          <w:sz w:val="24"/>
          <w:szCs w:val="24"/>
        </w:rPr>
        <w:t xml:space="preserve"> </w:t>
      </w:r>
      <w:r>
        <w:rPr>
          <w:rFonts w:asciiTheme="minorEastAsia" w:eastAsiaTheme="minorEastAsia" w:hAnsiTheme="minorEastAsia" w:cs="宋体" w:hint="eastAsia"/>
          <w:kern w:val="1"/>
          <w:sz w:val="24"/>
          <w:szCs w:val="24"/>
          <w:u w:val="single"/>
        </w:rPr>
        <w:t xml:space="preserve">           </w:t>
      </w:r>
      <w:r>
        <w:rPr>
          <w:rFonts w:asciiTheme="minorEastAsia" w:eastAsiaTheme="minorEastAsia" w:hAnsiTheme="minorEastAsia" w:cs="宋体" w:hint="eastAsia"/>
          <w:sz w:val="24"/>
          <w:szCs w:val="24"/>
          <w:u w:val="single"/>
        </w:rPr>
        <w:t>国泰大厦中央空调系统运行、维保及专变电房运行管理项目招标</w:t>
      </w:r>
      <w:r>
        <w:rPr>
          <w:rFonts w:asciiTheme="minorEastAsia" w:eastAsiaTheme="minorEastAsia" w:hAnsiTheme="minorEastAsia" w:cs="宋体"/>
          <w:kern w:val="1"/>
          <w:sz w:val="24"/>
          <w:szCs w:val="24"/>
          <w:u w:val="single"/>
        </w:rPr>
        <w:t> </w:t>
      </w:r>
      <w:r>
        <w:rPr>
          <w:rFonts w:asciiTheme="minorEastAsia" w:eastAsiaTheme="minorEastAsia" w:hAnsiTheme="minorEastAsia" w:cs="宋体" w:hint="eastAsia"/>
          <w:kern w:val="1"/>
          <w:sz w:val="24"/>
          <w:szCs w:val="24"/>
        </w:rPr>
        <w:t>的工作，签署上述项目的投标文件、进行合同投标、签署合同和处理与之有关的一切事务。</w:t>
      </w:r>
    </w:p>
    <w:p w:rsidR="001F3D80" w:rsidRDefault="00886E69">
      <w:pPr>
        <w:spacing w:line="360" w:lineRule="auto"/>
        <w:rPr>
          <w:rFonts w:asciiTheme="minorEastAsia" w:eastAsiaTheme="minorEastAsia" w:hAnsiTheme="minorEastAsia" w:cs="宋体"/>
          <w:kern w:val="1"/>
          <w:sz w:val="24"/>
          <w:szCs w:val="24"/>
        </w:rPr>
      </w:pPr>
      <w:r>
        <w:rPr>
          <w:rFonts w:asciiTheme="minorEastAsia" w:eastAsiaTheme="minorEastAsia" w:hAnsiTheme="minorEastAsia" w:cs="宋体" w:hint="eastAsia"/>
          <w:kern w:val="1"/>
          <w:sz w:val="24"/>
          <w:szCs w:val="24"/>
        </w:rPr>
        <w:t>特此证明。</w:t>
      </w:r>
    </w:p>
    <w:p w:rsidR="001F3D80" w:rsidRDefault="001F3D80">
      <w:pPr>
        <w:spacing w:line="360" w:lineRule="auto"/>
        <w:rPr>
          <w:rFonts w:asciiTheme="minorEastAsia" w:eastAsiaTheme="minorEastAsia" w:hAnsiTheme="minorEastAsia" w:cs="宋体"/>
          <w:kern w:val="1"/>
          <w:sz w:val="24"/>
          <w:szCs w:val="24"/>
        </w:rPr>
      </w:pPr>
    </w:p>
    <w:p w:rsidR="001F3D80" w:rsidRDefault="001F3D80">
      <w:pPr>
        <w:spacing w:line="360" w:lineRule="auto"/>
        <w:rPr>
          <w:rFonts w:asciiTheme="minorEastAsia" w:eastAsiaTheme="minorEastAsia" w:hAnsiTheme="minorEastAsia" w:cs="宋体"/>
          <w:kern w:val="1"/>
          <w:sz w:val="24"/>
          <w:szCs w:val="24"/>
        </w:rPr>
      </w:pPr>
    </w:p>
    <w:p w:rsidR="001F3D80" w:rsidRDefault="00886E69">
      <w:pPr>
        <w:spacing w:line="360" w:lineRule="auto"/>
        <w:rPr>
          <w:rFonts w:asciiTheme="minorEastAsia" w:eastAsiaTheme="minorEastAsia" w:hAnsiTheme="minorEastAsia" w:cs="宋体"/>
          <w:kern w:val="1"/>
          <w:sz w:val="24"/>
          <w:szCs w:val="24"/>
        </w:rPr>
      </w:pPr>
      <w:r>
        <w:rPr>
          <w:rFonts w:asciiTheme="minorEastAsia" w:eastAsiaTheme="minorEastAsia" w:hAnsiTheme="minorEastAsia" w:cs="宋体"/>
          <w:kern w:val="1"/>
          <w:sz w:val="24"/>
          <w:szCs w:val="24"/>
        </w:rPr>
        <w:t xml:space="preserve">                             </w:t>
      </w:r>
      <w:r>
        <w:rPr>
          <w:rFonts w:asciiTheme="minorEastAsia" w:eastAsiaTheme="minorEastAsia" w:hAnsiTheme="minorEastAsia" w:cs="宋体" w:hint="eastAsia"/>
          <w:kern w:val="1"/>
          <w:sz w:val="24"/>
          <w:szCs w:val="24"/>
        </w:rPr>
        <w:t>投标人：（公章）</w:t>
      </w:r>
    </w:p>
    <w:p w:rsidR="001F3D80" w:rsidRDefault="00886E69">
      <w:pPr>
        <w:spacing w:line="360" w:lineRule="auto"/>
        <w:rPr>
          <w:rFonts w:asciiTheme="minorEastAsia" w:eastAsiaTheme="minorEastAsia" w:hAnsiTheme="minorEastAsia" w:cs="宋体"/>
          <w:kern w:val="1"/>
          <w:sz w:val="24"/>
          <w:szCs w:val="24"/>
        </w:rPr>
      </w:pPr>
      <w:r>
        <w:rPr>
          <w:rFonts w:asciiTheme="minorEastAsia" w:eastAsiaTheme="minorEastAsia" w:hAnsiTheme="minorEastAsia" w:cs="宋体"/>
          <w:kern w:val="1"/>
          <w:sz w:val="24"/>
          <w:szCs w:val="24"/>
        </w:rPr>
        <w:t xml:space="preserve">                                 </w:t>
      </w:r>
      <w:r>
        <w:rPr>
          <w:rFonts w:asciiTheme="minorEastAsia" w:eastAsiaTheme="minorEastAsia" w:hAnsiTheme="minorEastAsia" w:cs="宋体" w:hint="eastAsia"/>
          <w:kern w:val="1"/>
          <w:sz w:val="24"/>
          <w:szCs w:val="24"/>
        </w:rPr>
        <w:t>法定代表人签字或盖章：</w:t>
      </w:r>
    </w:p>
    <w:p w:rsidR="001F3D80" w:rsidRDefault="00886E69">
      <w:pPr>
        <w:spacing w:line="360" w:lineRule="auto"/>
        <w:jc w:val="right"/>
        <w:rPr>
          <w:rFonts w:asciiTheme="minorEastAsia" w:eastAsiaTheme="minorEastAsia" w:hAnsiTheme="minorEastAsia" w:cs="宋体"/>
          <w:kern w:val="1"/>
          <w:sz w:val="24"/>
          <w:szCs w:val="24"/>
        </w:rPr>
      </w:pPr>
      <w:r>
        <w:rPr>
          <w:rFonts w:asciiTheme="minorEastAsia" w:eastAsiaTheme="minorEastAsia" w:hAnsiTheme="minorEastAsia" w:cs="宋体" w:hint="eastAsia"/>
          <w:kern w:val="1"/>
          <w:sz w:val="24"/>
          <w:szCs w:val="24"/>
        </w:rPr>
        <w:t>日期：</w:t>
      </w:r>
      <w:r>
        <w:rPr>
          <w:rFonts w:asciiTheme="minorEastAsia" w:eastAsiaTheme="minorEastAsia" w:hAnsiTheme="minorEastAsia" w:cs="宋体"/>
          <w:kern w:val="1"/>
          <w:sz w:val="24"/>
          <w:szCs w:val="24"/>
        </w:rPr>
        <w:t xml:space="preserve">  </w:t>
      </w:r>
      <w:r>
        <w:rPr>
          <w:rFonts w:asciiTheme="minorEastAsia" w:eastAsiaTheme="minorEastAsia" w:hAnsiTheme="minorEastAsia" w:cs="宋体" w:hint="eastAsia"/>
          <w:kern w:val="1"/>
          <w:sz w:val="24"/>
          <w:szCs w:val="24"/>
        </w:rPr>
        <w:t>年</w:t>
      </w:r>
      <w:r>
        <w:rPr>
          <w:rFonts w:asciiTheme="minorEastAsia" w:eastAsiaTheme="minorEastAsia" w:hAnsiTheme="minorEastAsia" w:cs="宋体"/>
          <w:kern w:val="1"/>
          <w:sz w:val="24"/>
          <w:szCs w:val="24"/>
        </w:rPr>
        <w:t xml:space="preserve">   </w:t>
      </w:r>
      <w:r>
        <w:rPr>
          <w:rFonts w:asciiTheme="minorEastAsia" w:eastAsiaTheme="minorEastAsia" w:hAnsiTheme="minorEastAsia" w:cs="宋体" w:hint="eastAsia"/>
          <w:kern w:val="1"/>
          <w:sz w:val="24"/>
          <w:szCs w:val="24"/>
        </w:rPr>
        <w:t>月</w:t>
      </w:r>
      <w:r>
        <w:rPr>
          <w:rFonts w:asciiTheme="minorEastAsia" w:eastAsiaTheme="minorEastAsia" w:hAnsiTheme="minorEastAsia" w:cs="宋体"/>
          <w:kern w:val="1"/>
          <w:sz w:val="24"/>
          <w:szCs w:val="24"/>
        </w:rPr>
        <w:t xml:space="preserve">  </w:t>
      </w:r>
      <w:r>
        <w:rPr>
          <w:rFonts w:asciiTheme="minorEastAsia" w:eastAsiaTheme="minorEastAsia" w:hAnsiTheme="minorEastAsia" w:cs="宋体" w:hint="eastAsia"/>
          <w:kern w:val="1"/>
          <w:sz w:val="24"/>
          <w:szCs w:val="24"/>
        </w:rPr>
        <w:t xml:space="preserve"> 日</w:t>
      </w:r>
    </w:p>
    <w:p w:rsidR="001F3D80" w:rsidRDefault="001F3D80">
      <w:pPr>
        <w:tabs>
          <w:tab w:val="left" w:pos="6045"/>
        </w:tabs>
        <w:spacing w:line="360" w:lineRule="auto"/>
        <w:ind w:left="220" w:hanging="220"/>
        <w:rPr>
          <w:rFonts w:asciiTheme="minorEastAsia" w:eastAsiaTheme="minorEastAsia" w:hAnsiTheme="minorEastAsia" w:cs="宋体"/>
          <w:kern w:val="1"/>
          <w:sz w:val="24"/>
          <w:szCs w:val="24"/>
        </w:rPr>
      </w:pPr>
    </w:p>
    <w:p w:rsidR="001F3D80" w:rsidRDefault="00886E69">
      <w:pPr>
        <w:spacing w:line="360" w:lineRule="auto"/>
        <w:rPr>
          <w:rFonts w:asciiTheme="minorEastAsia" w:eastAsiaTheme="minorEastAsia" w:hAnsiTheme="minorEastAsia" w:cs="宋体"/>
          <w:kern w:val="1"/>
          <w:sz w:val="24"/>
          <w:szCs w:val="24"/>
        </w:rPr>
      </w:pPr>
      <w:r>
        <w:rPr>
          <w:rFonts w:asciiTheme="minorEastAsia" w:eastAsiaTheme="minorEastAsia" w:hAnsiTheme="minorEastAsia" w:cs="宋体" w:hint="eastAsia"/>
          <w:kern w:val="1"/>
          <w:sz w:val="24"/>
          <w:szCs w:val="24"/>
        </w:rPr>
        <w:t>法定代表人身份证</w:t>
      </w:r>
    </w:p>
    <w:p w:rsidR="001F3D80" w:rsidRDefault="00886E69">
      <w:pPr>
        <w:spacing w:line="360" w:lineRule="auto"/>
        <w:rPr>
          <w:rFonts w:asciiTheme="minorEastAsia" w:eastAsiaTheme="minorEastAsia" w:hAnsiTheme="minorEastAsia" w:cs="宋体"/>
          <w:kern w:val="1"/>
          <w:sz w:val="24"/>
          <w:szCs w:val="24"/>
        </w:rPr>
      </w:pPr>
      <w:r>
        <w:rPr>
          <w:rFonts w:asciiTheme="minorEastAsia" w:eastAsiaTheme="minorEastAsia" w:hAnsiTheme="minorEastAsia" w:cs="宋体" w:hint="eastAsia"/>
          <w:kern w:val="1"/>
          <w:sz w:val="24"/>
          <w:szCs w:val="24"/>
        </w:rPr>
        <w:t>（复印件）粘贴处</w:t>
      </w:r>
    </w:p>
    <w:p w:rsidR="001F3D80" w:rsidRDefault="001F3D80">
      <w:pPr>
        <w:spacing w:line="360" w:lineRule="auto"/>
        <w:rPr>
          <w:rFonts w:asciiTheme="minorEastAsia" w:eastAsiaTheme="minorEastAsia" w:hAnsiTheme="minorEastAsia" w:cs="宋体"/>
          <w:b/>
          <w:kern w:val="1"/>
          <w:sz w:val="24"/>
          <w:szCs w:val="24"/>
        </w:rPr>
      </w:pPr>
    </w:p>
    <w:p w:rsidR="001F3D80" w:rsidRDefault="00886E69">
      <w:pPr>
        <w:pStyle w:val="2"/>
        <w:numPr>
          <w:ilvl w:val="0"/>
          <w:numId w:val="0"/>
        </w:numPr>
        <w:spacing w:line="360" w:lineRule="auto"/>
        <w:rPr>
          <w:rFonts w:asciiTheme="minorEastAsia" w:eastAsiaTheme="minorEastAsia" w:hAnsiTheme="minorEastAsia" w:cs="宋体"/>
          <w:b/>
          <w:sz w:val="24"/>
          <w:szCs w:val="24"/>
          <w:lang w:val="zh-CN"/>
        </w:rPr>
      </w:pPr>
      <w:bookmarkStart w:id="69" w:name="_Toc483325677"/>
      <w:r>
        <w:rPr>
          <w:rFonts w:asciiTheme="minorEastAsia" w:eastAsiaTheme="minorEastAsia" w:hAnsiTheme="minorEastAsia" w:cs="宋体"/>
          <w:b/>
          <w:sz w:val="24"/>
          <w:szCs w:val="24"/>
          <w:lang w:val="zh-CN"/>
        </w:rPr>
        <w:lastRenderedPageBreak/>
        <w:t>附件三：</w:t>
      </w:r>
      <w:bookmarkEnd w:id="69"/>
    </w:p>
    <w:p w:rsidR="001F3D80" w:rsidRDefault="00886E69">
      <w:pPr>
        <w:spacing w:line="360" w:lineRule="auto"/>
        <w:jc w:val="center"/>
        <w:rPr>
          <w:rFonts w:asciiTheme="minorEastAsia" w:eastAsiaTheme="minorEastAsia" w:hAnsiTheme="minorEastAsia" w:cs="宋体"/>
          <w:b/>
          <w:kern w:val="1"/>
          <w:sz w:val="24"/>
          <w:szCs w:val="24"/>
        </w:rPr>
      </w:pPr>
      <w:bookmarkStart w:id="70" w:name="_Toc288738836"/>
      <w:bookmarkStart w:id="71" w:name="_Toc288738394"/>
      <w:bookmarkEnd w:id="70"/>
      <w:bookmarkEnd w:id="71"/>
      <w:r>
        <w:rPr>
          <w:rFonts w:asciiTheme="minorEastAsia" w:eastAsiaTheme="minorEastAsia" w:hAnsiTheme="minorEastAsia" w:cs="宋体" w:hint="eastAsia"/>
          <w:b/>
          <w:kern w:val="1"/>
          <w:sz w:val="24"/>
          <w:szCs w:val="24"/>
        </w:rPr>
        <w:t>授权委托书</w:t>
      </w:r>
    </w:p>
    <w:p w:rsidR="001F3D80" w:rsidRDefault="00886E69">
      <w:pPr>
        <w:spacing w:line="360" w:lineRule="auto"/>
        <w:ind w:firstLine="480"/>
        <w:rPr>
          <w:rFonts w:asciiTheme="minorEastAsia" w:eastAsiaTheme="minorEastAsia" w:hAnsiTheme="minorEastAsia" w:cs="宋体"/>
          <w:kern w:val="1"/>
          <w:sz w:val="24"/>
          <w:szCs w:val="24"/>
        </w:rPr>
      </w:pPr>
      <w:r>
        <w:rPr>
          <w:rFonts w:asciiTheme="minorEastAsia" w:eastAsiaTheme="minorEastAsia" w:hAnsiTheme="minorEastAsia" w:cs="宋体" w:hint="eastAsia"/>
          <w:kern w:val="1"/>
          <w:sz w:val="24"/>
          <w:szCs w:val="24"/>
        </w:rPr>
        <w:t>本授权委托书声明：</w:t>
      </w:r>
      <w:r>
        <w:rPr>
          <w:rFonts w:asciiTheme="minorEastAsia" w:eastAsiaTheme="minorEastAsia" w:hAnsiTheme="minorEastAsia" w:cs="宋体"/>
          <w:kern w:val="1"/>
          <w:sz w:val="24"/>
          <w:szCs w:val="24"/>
        </w:rPr>
        <w:t>___________________________</w:t>
      </w:r>
      <w:r>
        <w:rPr>
          <w:rFonts w:asciiTheme="minorEastAsia" w:eastAsiaTheme="minorEastAsia" w:hAnsiTheme="minorEastAsia" w:cs="宋体" w:hint="eastAsia"/>
          <w:kern w:val="1"/>
          <w:sz w:val="24"/>
          <w:szCs w:val="24"/>
        </w:rPr>
        <w:t>（投标人名称）的</w:t>
      </w:r>
      <w:r>
        <w:rPr>
          <w:rFonts w:asciiTheme="minorEastAsia" w:eastAsiaTheme="minorEastAsia" w:hAnsiTheme="minorEastAsia" w:cs="宋体"/>
          <w:kern w:val="1"/>
          <w:sz w:val="24"/>
          <w:szCs w:val="24"/>
        </w:rPr>
        <w:t>_______________________</w:t>
      </w:r>
      <w:r>
        <w:rPr>
          <w:rFonts w:asciiTheme="minorEastAsia" w:eastAsiaTheme="minorEastAsia" w:hAnsiTheme="minorEastAsia" w:cs="宋体" w:hint="eastAsia"/>
          <w:kern w:val="1"/>
          <w:sz w:val="24"/>
          <w:szCs w:val="24"/>
        </w:rPr>
        <w:t>（法定代表人姓名、职务）代表投标人授权</w:t>
      </w:r>
      <w:r>
        <w:rPr>
          <w:rFonts w:asciiTheme="minorEastAsia" w:eastAsiaTheme="minorEastAsia" w:hAnsiTheme="minorEastAsia" w:cs="宋体"/>
          <w:kern w:val="1"/>
          <w:sz w:val="24"/>
          <w:szCs w:val="24"/>
        </w:rPr>
        <w:t>_______________________</w:t>
      </w:r>
      <w:r>
        <w:rPr>
          <w:rFonts w:asciiTheme="minorEastAsia" w:eastAsiaTheme="minorEastAsia" w:hAnsiTheme="minorEastAsia" w:cs="宋体" w:hint="eastAsia"/>
          <w:kern w:val="1"/>
          <w:sz w:val="24"/>
          <w:szCs w:val="24"/>
        </w:rPr>
        <w:t>（被授权人的姓名、职务）为</w:t>
      </w:r>
      <w:r>
        <w:rPr>
          <w:rFonts w:asciiTheme="minorEastAsia" w:eastAsiaTheme="minorEastAsia" w:hAnsiTheme="minorEastAsia" w:cs="宋体" w:hint="eastAsia"/>
          <w:kern w:val="1"/>
          <w:sz w:val="24"/>
          <w:szCs w:val="24"/>
          <w:u w:val="single"/>
        </w:rPr>
        <w:t xml:space="preserve">  </w:t>
      </w:r>
      <w:r>
        <w:rPr>
          <w:rFonts w:asciiTheme="minorEastAsia" w:eastAsiaTheme="minorEastAsia" w:hAnsiTheme="minorEastAsia" w:cs="宋体" w:hint="eastAsia"/>
          <w:sz w:val="24"/>
          <w:szCs w:val="24"/>
          <w:u w:val="single"/>
        </w:rPr>
        <w:t>国泰大厦中央空调系统运行、维保及专变电房运行管理项目招标</w:t>
      </w:r>
      <w:r>
        <w:rPr>
          <w:rFonts w:asciiTheme="minorEastAsia" w:eastAsiaTheme="minorEastAsia" w:hAnsiTheme="minorEastAsia" w:cs="宋体" w:hint="eastAsia"/>
          <w:kern w:val="1"/>
          <w:sz w:val="24"/>
          <w:szCs w:val="24"/>
        </w:rPr>
        <w:t>项目招标的合法代理人，全权负责参加本次采购项目的采购活动、签订合约以及与之相关的各项工作。本投标人对代理人的签名负全部责任。</w:t>
      </w:r>
      <w:bookmarkStart w:id="72" w:name="_GoBack"/>
      <w:bookmarkEnd w:id="72"/>
    </w:p>
    <w:p w:rsidR="001F3D80" w:rsidRDefault="00886E69">
      <w:pPr>
        <w:spacing w:line="360" w:lineRule="auto"/>
        <w:ind w:firstLine="480"/>
        <w:rPr>
          <w:rFonts w:asciiTheme="minorEastAsia" w:eastAsiaTheme="minorEastAsia" w:hAnsiTheme="minorEastAsia" w:cs="宋体"/>
          <w:kern w:val="1"/>
          <w:sz w:val="24"/>
          <w:szCs w:val="24"/>
        </w:rPr>
      </w:pPr>
      <w:r>
        <w:rPr>
          <w:rFonts w:asciiTheme="minorEastAsia" w:eastAsiaTheme="minorEastAsia" w:hAnsiTheme="minorEastAsia" w:cs="宋体" w:hint="eastAsia"/>
          <w:kern w:val="1"/>
          <w:sz w:val="24"/>
          <w:szCs w:val="24"/>
        </w:rPr>
        <w:t>本授权书于</w:t>
      </w:r>
      <w:r>
        <w:rPr>
          <w:rFonts w:asciiTheme="minorEastAsia" w:eastAsiaTheme="minorEastAsia" w:hAnsiTheme="minorEastAsia" w:cs="宋体"/>
          <w:kern w:val="1"/>
          <w:sz w:val="24"/>
          <w:szCs w:val="24"/>
        </w:rPr>
        <w:t>__________</w:t>
      </w:r>
      <w:r>
        <w:rPr>
          <w:rFonts w:asciiTheme="minorEastAsia" w:eastAsiaTheme="minorEastAsia" w:hAnsiTheme="minorEastAsia" w:cs="宋体" w:hint="eastAsia"/>
          <w:kern w:val="1"/>
          <w:sz w:val="24"/>
          <w:szCs w:val="24"/>
        </w:rPr>
        <w:t>年</w:t>
      </w:r>
      <w:r>
        <w:rPr>
          <w:rFonts w:asciiTheme="minorEastAsia" w:eastAsiaTheme="minorEastAsia" w:hAnsiTheme="minorEastAsia" w:cs="宋体"/>
          <w:kern w:val="1"/>
          <w:sz w:val="24"/>
          <w:szCs w:val="24"/>
        </w:rPr>
        <w:t>_______</w:t>
      </w:r>
      <w:r>
        <w:rPr>
          <w:rFonts w:asciiTheme="minorEastAsia" w:eastAsiaTheme="minorEastAsia" w:hAnsiTheme="minorEastAsia" w:cs="宋体" w:hint="eastAsia"/>
          <w:kern w:val="1"/>
          <w:sz w:val="24"/>
          <w:szCs w:val="24"/>
        </w:rPr>
        <w:t>月</w:t>
      </w:r>
      <w:r>
        <w:rPr>
          <w:rFonts w:asciiTheme="minorEastAsia" w:eastAsiaTheme="minorEastAsia" w:hAnsiTheme="minorEastAsia" w:cs="宋体"/>
          <w:kern w:val="1"/>
          <w:sz w:val="24"/>
          <w:szCs w:val="24"/>
        </w:rPr>
        <w:t>________</w:t>
      </w:r>
      <w:r>
        <w:rPr>
          <w:rFonts w:asciiTheme="minorEastAsia" w:eastAsiaTheme="minorEastAsia" w:hAnsiTheme="minorEastAsia" w:cs="宋体" w:hint="eastAsia"/>
          <w:kern w:val="1"/>
          <w:sz w:val="24"/>
          <w:szCs w:val="24"/>
        </w:rPr>
        <w:t>日签字生效，特此声明。</w:t>
      </w:r>
    </w:p>
    <w:p w:rsidR="001F3D80" w:rsidRDefault="001F3D80">
      <w:pPr>
        <w:spacing w:line="360" w:lineRule="auto"/>
        <w:rPr>
          <w:rFonts w:asciiTheme="minorEastAsia" w:eastAsiaTheme="minorEastAsia" w:hAnsiTheme="minorEastAsia" w:cs="宋体"/>
          <w:kern w:val="1"/>
          <w:sz w:val="24"/>
          <w:szCs w:val="24"/>
        </w:rPr>
      </w:pPr>
    </w:p>
    <w:p w:rsidR="001F3D80" w:rsidRDefault="00886E69">
      <w:pPr>
        <w:spacing w:line="360" w:lineRule="auto"/>
        <w:rPr>
          <w:rFonts w:asciiTheme="minorEastAsia" w:eastAsiaTheme="minorEastAsia" w:hAnsiTheme="minorEastAsia" w:cs="宋体"/>
          <w:kern w:val="1"/>
          <w:sz w:val="24"/>
          <w:szCs w:val="24"/>
        </w:rPr>
      </w:pPr>
      <w:r>
        <w:rPr>
          <w:rFonts w:asciiTheme="minorEastAsia" w:eastAsiaTheme="minorEastAsia" w:hAnsiTheme="minorEastAsia" w:cs="宋体" w:hint="eastAsia"/>
          <w:kern w:val="1"/>
          <w:sz w:val="24"/>
          <w:szCs w:val="24"/>
        </w:rPr>
        <w:t>法定代表人签字或盖章：</w:t>
      </w:r>
      <w:r>
        <w:rPr>
          <w:rFonts w:asciiTheme="minorEastAsia" w:eastAsiaTheme="minorEastAsia" w:hAnsiTheme="minorEastAsia" w:cs="Times New Roman"/>
          <w:kern w:val="1"/>
          <w:sz w:val="24"/>
          <w:szCs w:val="24"/>
        </w:rPr>
        <w:t xml:space="preserve">          </w:t>
      </w:r>
      <w:r>
        <w:rPr>
          <w:rFonts w:asciiTheme="minorEastAsia" w:eastAsiaTheme="minorEastAsia" w:hAnsiTheme="minorEastAsia" w:cs="Times New Roman" w:hint="eastAsia"/>
          <w:kern w:val="1"/>
          <w:sz w:val="24"/>
          <w:szCs w:val="24"/>
        </w:rPr>
        <w:t xml:space="preserve">             </w:t>
      </w:r>
      <w:r>
        <w:rPr>
          <w:rFonts w:asciiTheme="minorEastAsia" w:eastAsiaTheme="minorEastAsia" w:hAnsiTheme="minorEastAsia" w:cs="宋体" w:hint="eastAsia"/>
          <w:kern w:val="1"/>
          <w:sz w:val="24"/>
          <w:szCs w:val="24"/>
        </w:rPr>
        <w:t xml:space="preserve"> 日期：</w:t>
      </w:r>
    </w:p>
    <w:p w:rsidR="001F3D80" w:rsidRDefault="00886E69">
      <w:pPr>
        <w:spacing w:line="360" w:lineRule="auto"/>
        <w:rPr>
          <w:rFonts w:asciiTheme="minorEastAsia" w:eastAsiaTheme="minorEastAsia" w:hAnsiTheme="minorEastAsia" w:cs="宋体"/>
          <w:kern w:val="1"/>
          <w:sz w:val="24"/>
          <w:szCs w:val="24"/>
        </w:rPr>
      </w:pPr>
      <w:r>
        <w:rPr>
          <w:rFonts w:asciiTheme="minorEastAsia" w:eastAsiaTheme="minorEastAsia" w:hAnsiTheme="minorEastAsia" w:cs="宋体" w:hint="eastAsia"/>
          <w:kern w:val="1"/>
          <w:sz w:val="24"/>
          <w:szCs w:val="24"/>
        </w:rPr>
        <w:t>身份证（复印件）粘贴处</w:t>
      </w:r>
    </w:p>
    <w:p w:rsidR="001F3D80" w:rsidRDefault="001F3D80">
      <w:pPr>
        <w:spacing w:line="360" w:lineRule="auto"/>
        <w:rPr>
          <w:rFonts w:asciiTheme="minorEastAsia" w:eastAsiaTheme="minorEastAsia" w:hAnsiTheme="minorEastAsia" w:cs="Times New Roman"/>
          <w:kern w:val="1"/>
          <w:sz w:val="24"/>
          <w:szCs w:val="24"/>
        </w:rPr>
      </w:pPr>
    </w:p>
    <w:p w:rsidR="001F3D80" w:rsidRDefault="001F3D80">
      <w:pPr>
        <w:spacing w:line="360" w:lineRule="auto"/>
        <w:rPr>
          <w:rFonts w:asciiTheme="minorEastAsia" w:eastAsiaTheme="minorEastAsia" w:hAnsiTheme="minorEastAsia" w:cs="Times New Roman"/>
          <w:kern w:val="1"/>
          <w:sz w:val="24"/>
          <w:szCs w:val="24"/>
        </w:rPr>
      </w:pPr>
    </w:p>
    <w:p w:rsidR="001F3D80" w:rsidRDefault="00886E69">
      <w:pPr>
        <w:spacing w:line="360" w:lineRule="auto"/>
        <w:rPr>
          <w:rFonts w:asciiTheme="minorEastAsia" w:eastAsiaTheme="minorEastAsia" w:hAnsiTheme="minorEastAsia" w:cs="Times New Roman"/>
          <w:kern w:val="1"/>
          <w:sz w:val="24"/>
          <w:szCs w:val="24"/>
        </w:rPr>
      </w:pPr>
      <w:r>
        <w:rPr>
          <w:rFonts w:asciiTheme="minorEastAsia" w:eastAsiaTheme="minorEastAsia" w:hAnsiTheme="minorEastAsia" w:cs="宋体" w:hint="eastAsia"/>
          <w:kern w:val="1"/>
          <w:sz w:val="24"/>
          <w:szCs w:val="24"/>
        </w:rPr>
        <w:t>委托代理人签字或盖章：</w:t>
      </w:r>
      <w:r>
        <w:rPr>
          <w:rFonts w:asciiTheme="minorEastAsia" w:eastAsiaTheme="minorEastAsia" w:hAnsiTheme="minorEastAsia" w:cs="宋体"/>
          <w:kern w:val="1"/>
          <w:sz w:val="24"/>
          <w:szCs w:val="24"/>
        </w:rPr>
        <w:t xml:space="preserve">  </w:t>
      </w:r>
      <w:r>
        <w:rPr>
          <w:rFonts w:asciiTheme="minorEastAsia" w:eastAsiaTheme="minorEastAsia" w:hAnsiTheme="minorEastAsia" w:cs="Times New Roman"/>
          <w:kern w:val="1"/>
          <w:sz w:val="24"/>
          <w:szCs w:val="24"/>
        </w:rPr>
        <w:t>           </w:t>
      </w:r>
      <w:r>
        <w:rPr>
          <w:rFonts w:asciiTheme="minorEastAsia" w:eastAsiaTheme="minorEastAsia" w:hAnsiTheme="minorEastAsia" w:cs="Times New Roman" w:hint="eastAsia"/>
          <w:kern w:val="1"/>
          <w:sz w:val="24"/>
          <w:szCs w:val="24"/>
        </w:rPr>
        <w:t xml:space="preserve">          </w:t>
      </w:r>
      <w:r>
        <w:rPr>
          <w:rFonts w:asciiTheme="minorEastAsia" w:eastAsiaTheme="minorEastAsia" w:hAnsiTheme="minorEastAsia" w:cs="宋体" w:hint="eastAsia"/>
          <w:kern w:val="1"/>
          <w:sz w:val="24"/>
          <w:szCs w:val="24"/>
        </w:rPr>
        <w:t>日期：</w:t>
      </w:r>
    </w:p>
    <w:p w:rsidR="001F3D80" w:rsidRDefault="00886E69">
      <w:pPr>
        <w:spacing w:line="360" w:lineRule="auto"/>
        <w:rPr>
          <w:rFonts w:asciiTheme="minorEastAsia" w:eastAsiaTheme="minorEastAsia" w:hAnsiTheme="minorEastAsia" w:cs="宋体"/>
          <w:kern w:val="1"/>
          <w:sz w:val="24"/>
          <w:szCs w:val="24"/>
        </w:rPr>
      </w:pPr>
      <w:r>
        <w:rPr>
          <w:rFonts w:asciiTheme="minorEastAsia" w:eastAsiaTheme="minorEastAsia" w:hAnsiTheme="minorEastAsia" w:cs="宋体" w:hint="eastAsia"/>
          <w:kern w:val="1"/>
          <w:sz w:val="24"/>
          <w:szCs w:val="24"/>
        </w:rPr>
        <w:t>身份证（复印件）粘贴处</w:t>
      </w:r>
    </w:p>
    <w:p w:rsidR="001F3D80" w:rsidRDefault="001F3D80">
      <w:pPr>
        <w:spacing w:line="360" w:lineRule="auto"/>
        <w:rPr>
          <w:rFonts w:asciiTheme="minorEastAsia" w:eastAsiaTheme="minorEastAsia" w:hAnsiTheme="minorEastAsia" w:cs="宋体"/>
          <w:kern w:val="1"/>
          <w:sz w:val="24"/>
          <w:szCs w:val="24"/>
        </w:rPr>
      </w:pPr>
    </w:p>
    <w:p w:rsidR="001F3D80" w:rsidRDefault="001F3D80">
      <w:pPr>
        <w:spacing w:line="360" w:lineRule="auto"/>
        <w:rPr>
          <w:rFonts w:ascii="宋体" w:hAnsi="宋体" w:cs="宋体"/>
          <w:kern w:val="1"/>
          <w:sz w:val="24"/>
        </w:rPr>
      </w:pPr>
    </w:p>
    <w:p w:rsidR="001F3D80" w:rsidRDefault="00886E69">
      <w:pPr>
        <w:spacing w:line="360" w:lineRule="auto"/>
        <w:rPr>
          <w:rFonts w:ascii="宋体" w:hAnsi="宋体" w:cs="宋体"/>
          <w:kern w:val="1"/>
          <w:sz w:val="24"/>
        </w:rPr>
      </w:pPr>
      <w:r>
        <w:rPr>
          <w:rFonts w:ascii="宋体" w:hAnsi="宋体" w:cs="宋体" w:hint="eastAsia"/>
          <w:kern w:val="1"/>
          <w:sz w:val="24"/>
        </w:rPr>
        <w:t>备注：</w:t>
      </w:r>
    </w:p>
    <w:p w:rsidR="001F3D80" w:rsidRDefault="00886E69">
      <w:pPr>
        <w:spacing w:line="360" w:lineRule="auto"/>
        <w:rPr>
          <w:rFonts w:ascii="宋体" w:hAnsi="宋体" w:cs="宋体"/>
          <w:kern w:val="1"/>
          <w:sz w:val="24"/>
        </w:rPr>
      </w:pPr>
      <w:r>
        <w:rPr>
          <w:rFonts w:ascii="宋体" w:hAnsi="宋体" w:cs="宋体"/>
          <w:kern w:val="1"/>
          <w:sz w:val="24"/>
        </w:rPr>
        <w:t>1</w:t>
      </w:r>
      <w:r>
        <w:rPr>
          <w:rFonts w:ascii="宋体" w:hAnsi="宋体" w:cs="宋体" w:hint="eastAsia"/>
          <w:kern w:val="1"/>
          <w:sz w:val="24"/>
        </w:rPr>
        <w:t>、法定代表人参加招标会议时，需携带法人资格证明和本人身份证原件。</w:t>
      </w:r>
    </w:p>
    <w:p w:rsidR="001F3D80" w:rsidRDefault="00886E69">
      <w:pPr>
        <w:spacing w:line="360" w:lineRule="auto"/>
        <w:rPr>
          <w:rFonts w:ascii="宋体" w:hAnsi="宋体" w:cs="宋体"/>
          <w:kern w:val="1"/>
          <w:sz w:val="24"/>
        </w:rPr>
      </w:pPr>
      <w:r>
        <w:rPr>
          <w:rFonts w:ascii="宋体" w:hAnsi="宋体" w:cs="宋体"/>
          <w:kern w:val="1"/>
          <w:sz w:val="24"/>
        </w:rPr>
        <w:t>2</w:t>
      </w:r>
      <w:r>
        <w:rPr>
          <w:rFonts w:ascii="宋体" w:hAnsi="宋体" w:cs="宋体" w:hint="eastAsia"/>
          <w:kern w:val="1"/>
          <w:sz w:val="24"/>
        </w:rPr>
        <w:t>、委托代理人参加招标会议时，需携带授权委托书和本人身份证原件。</w:t>
      </w:r>
    </w:p>
    <w:p w:rsidR="001F3D80" w:rsidRDefault="00886E69">
      <w:pPr>
        <w:pStyle w:val="2"/>
        <w:numPr>
          <w:ilvl w:val="0"/>
          <w:numId w:val="0"/>
        </w:numPr>
        <w:spacing w:line="360" w:lineRule="auto"/>
        <w:rPr>
          <w:rFonts w:ascii="宋体" w:eastAsia="宋体" w:hAnsi="宋体" w:cs="宋体"/>
          <w:b/>
          <w:sz w:val="24"/>
          <w:lang w:val="zh-CN"/>
        </w:rPr>
      </w:pPr>
      <w:bookmarkStart w:id="73" w:name="_Toc483325678"/>
      <w:r>
        <w:rPr>
          <w:rFonts w:ascii="宋体" w:eastAsia="宋体" w:hAnsi="宋体" w:cs="宋体"/>
          <w:b/>
          <w:sz w:val="24"/>
          <w:lang w:val="zh-CN"/>
        </w:rPr>
        <w:lastRenderedPageBreak/>
        <w:t>附件四：</w:t>
      </w:r>
      <w:bookmarkEnd w:id="73"/>
    </w:p>
    <w:p w:rsidR="001F3D80" w:rsidRDefault="00886E69">
      <w:pPr>
        <w:spacing w:line="360" w:lineRule="auto"/>
        <w:jc w:val="center"/>
        <w:rPr>
          <w:rFonts w:ascii="宋体" w:hAnsi="宋体" w:cs="宋体"/>
          <w:b/>
          <w:kern w:val="1"/>
          <w:sz w:val="32"/>
          <w:szCs w:val="32"/>
        </w:rPr>
      </w:pPr>
      <w:r>
        <w:rPr>
          <w:rFonts w:ascii="宋体" w:hAnsi="宋体" w:cs="宋体"/>
          <w:b/>
          <w:kern w:val="1"/>
          <w:sz w:val="32"/>
          <w:szCs w:val="32"/>
        </w:rPr>
        <w:t>开标一览表</w:t>
      </w:r>
    </w:p>
    <w:p w:rsidR="001F3D80" w:rsidRDefault="001F3D80">
      <w:pPr>
        <w:pStyle w:val="a0"/>
        <w:spacing w:line="360" w:lineRule="auto"/>
        <w:ind w:firstLine="440"/>
        <w:rPr>
          <w:rFonts w:ascii="宋体" w:hAnsi="宋体" w:cs="宋体"/>
          <w:sz w:val="22"/>
        </w:rPr>
      </w:pPr>
    </w:p>
    <w:p w:rsidR="001F3D80" w:rsidRDefault="00886E69">
      <w:pPr>
        <w:spacing w:line="360" w:lineRule="auto"/>
        <w:rPr>
          <w:rFonts w:ascii="宋体" w:hAnsi="宋体" w:cs="宋体"/>
          <w:kern w:val="1"/>
          <w:sz w:val="24"/>
        </w:rPr>
      </w:pPr>
      <w:r>
        <w:rPr>
          <w:rFonts w:ascii="宋体" w:hAnsi="宋体" w:cs="宋体"/>
          <w:kern w:val="1"/>
          <w:sz w:val="24"/>
        </w:rPr>
        <w:t>投标人名称（公章）：</w:t>
      </w:r>
      <w:r>
        <w:rPr>
          <w:rFonts w:ascii="宋体" w:hAnsi="宋体" w:cs="宋体"/>
          <w:kern w:val="1"/>
          <w:sz w:val="24"/>
          <w:u w:val="single"/>
        </w:rPr>
        <w:t xml:space="preserve">                           </w:t>
      </w:r>
    </w:p>
    <w:p w:rsidR="001F3D80" w:rsidRDefault="00886E69">
      <w:pPr>
        <w:spacing w:line="360" w:lineRule="auto"/>
        <w:rPr>
          <w:rFonts w:ascii="宋体" w:hAnsi="宋体" w:cs="宋体"/>
          <w:kern w:val="1"/>
          <w:sz w:val="24"/>
        </w:rPr>
      </w:pPr>
      <w:r>
        <w:rPr>
          <w:rFonts w:ascii="宋体" w:hAnsi="宋体" w:cs="宋体"/>
          <w:kern w:val="1"/>
          <w:sz w:val="24"/>
        </w:rPr>
        <w:t>项目编号：</w:t>
      </w:r>
      <w:r>
        <w:rPr>
          <w:rFonts w:ascii="宋体" w:hAnsi="宋体" w:cs="宋体"/>
          <w:kern w:val="1"/>
          <w:sz w:val="24"/>
          <w:u w:val="single"/>
        </w:rPr>
        <w:t xml:space="preserve">                          </w:t>
      </w:r>
    </w:p>
    <w:p w:rsidR="001F3D80" w:rsidRDefault="00886E69">
      <w:pPr>
        <w:spacing w:line="360" w:lineRule="auto"/>
        <w:jc w:val="right"/>
        <w:rPr>
          <w:rFonts w:ascii="宋体" w:hAnsi="宋体" w:cs="宋体"/>
          <w:kern w:val="1"/>
          <w:sz w:val="24"/>
        </w:rPr>
      </w:pPr>
      <w:r>
        <w:rPr>
          <w:rFonts w:ascii="宋体" w:hAnsi="宋体" w:cs="宋体"/>
          <w:kern w:val="1"/>
          <w:sz w:val="24"/>
        </w:rPr>
        <w:t>单位：人民币（元）</w:t>
      </w:r>
    </w:p>
    <w:tbl>
      <w:tblPr>
        <w:tblW w:w="8279" w:type="dxa"/>
        <w:tblInd w:w="57" w:type="dxa"/>
        <w:tblLayout w:type="fixed"/>
        <w:tblCellMar>
          <w:top w:w="57" w:type="dxa"/>
          <w:left w:w="57" w:type="dxa"/>
          <w:bottom w:w="57" w:type="dxa"/>
          <w:right w:w="57" w:type="dxa"/>
        </w:tblCellMar>
        <w:tblLook w:val="04A0"/>
      </w:tblPr>
      <w:tblGrid>
        <w:gridCol w:w="848"/>
        <w:gridCol w:w="2618"/>
        <w:gridCol w:w="929"/>
        <w:gridCol w:w="992"/>
        <w:gridCol w:w="1417"/>
        <w:gridCol w:w="1475"/>
      </w:tblGrid>
      <w:tr w:rsidR="001F3D80">
        <w:trPr>
          <w:cantSplit/>
        </w:trPr>
        <w:tc>
          <w:tcPr>
            <w:tcW w:w="848" w:type="dxa"/>
            <w:tcBorders>
              <w:top w:val="single" w:sz="4" w:space="0" w:color="000000"/>
              <w:left w:val="single" w:sz="4" w:space="0" w:color="000000"/>
              <w:bottom w:val="single" w:sz="4" w:space="0" w:color="000000"/>
              <w:right w:val="single" w:sz="4" w:space="0" w:color="000000"/>
            </w:tcBorders>
            <w:vAlign w:val="center"/>
          </w:tcPr>
          <w:p w:rsidR="001F3D80" w:rsidRDefault="00886E69">
            <w:pPr>
              <w:jc w:val="center"/>
              <w:rPr>
                <w:rFonts w:ascii="宋体" w:hAnsi="宋体" w:cs="宋体"/>
                <w:kern w:val="1"/>
                <w:sz w:val="24"/>
              </w:rPr>
            </w:pPr>
            <w:r>
              <w:rPr>
                <w:rFonts w:ascii="宋体" w:hAnsi="宋体" w:cs="宋体"/>
                <w:kern w:val="1"/>
                <w:sz w:val="24"/>
              </w:rPr>
              <w:t>序号</w:t>
            </w:r>
          </w:p>
        </w:tc>
        <w:tc>
          <w:tcPr>
            <w:tcW w:w="2618" w:type="dxa"/>
            <w:tcBorders>
              <w:top w:val="single" w:sz="4" w:space="0" w:color="000000"/>
              <w:left w:val="single" w:sz="4" w:space="0" w:color="000000"/>
              <w:bottom w:val="single" w:sz="4" w:space="0" w:color="000000"/>
              <w:right w:val="single" w:sz="4" w:space="0" w:color="000000"/>
            </w:tcBorders>
            <w:vAlign w:val="center"/>
          </w:tcPr>
          <w:p w:rsidR="001F3D80" w:rsidRDefault="00886E69">
            <w:pPr>
              <w:jc w:val="center"/>
              <w:rPr>
                <w:rFonts w:ascii="宋体" w:hAnsi="宋体" w:cs="宋体"/>
                <w:kern w:val="1"/>
                <w:sz w:val="24"/>
              </w:rPr>
            </w:pPr>
            <w:r>
              <w:rPr>
                <w:rFonts w:ascii="宋体" w:hAnsi="宋体" w:cs="宋体"/>
                <w:kern w:val="1"/>
                <w:sz w:val="24"/>
              </w:rPr>
              <w:t>项目名称</w:t>
            </w:r>
          </w:p>
        </w:tc>
        <w:tc>
          <w:tcPr>
            <w:tcW w:w="929" w:type="dxa"/>
            <w:tcBorders>
              <w:top w:val="single" w:sz="4" w:space="0" w:color="000000"/>
              <w:left w:val="single" w:sz="4" w:space="0" w:color="000000"/>
              <w:bottom w:val="single" w:sz="4" w:space="0" w:color="000000"/>
              <w:right w:val="single" w:sz="4" w:space="0" w:color="000000"/>
            </w:tcBorders>
            <w:vAlign w:val="center"/>
          </w:tcPr>
          <w:p w:rsidR="001F3D80" w:rsidRDefault="00886E69">
            <w:pPr>
              <w:jc w:val="center"/>
              <w:rPr>
                <w:rFonts w:ascii="宋体" w:hAnsi="宋体" w:cs="宋体"/>
                <w:kern w:val="1"/>
                <w:sz w:val="24"/>
              </w:rPr>
            </w:pPr>
            <w:r>
              <w:rPr>
                <w:rFonts w:ascii="宋体" w:hAnsi="宋体" w:cs="宋体"/>
                <w:kern w:val="1"/>
                <w:sz w:val="24"/>
              </w:rPr>
              <w:t>单位</w:t>
            </w:r>
          </w:p>
        </w:tc>
        <w:tc>
          <w:tcPr>
            <w:tcW w:w="992" w:type="dxa"/>
            <w:tcBorders>
              <w:top w:val="single" w:sz="4" w:space="0" w:color="000000"/>
              <w:left w:val="single" w:sz="4" w:space="0" w:color="000000"/>
              <w:bottom w:val="single" w:sz="4" w:space="0" w:color="000000"/>
              <w:right w:val="single" w:sz="4" w:space="0" w:color="000000"/>
            </w:tcBorders>
            <w:vAlign w:val="center"/>
          </w:tcPr>
          <w:p w:rsidR="001F3D80" w:rsidRDefault="00886E69">
            <w:pPr>
              <w:jc w:val="center"/>
              <w:rPr>
                <w:rFonts w:ascii="宋体" w:hAnsi="宋体" w:cs="宋体"/>
                <w:kern w:val="1"/>
                <w:sz w:val="24"/>
              </w:rPr>
            </w:pPr>
            <w:r>
              <w:rPr>
                <w:rFonts w:ascii="宋体" w:hAnsi="宋体" w:cs="宋体"/>
                <w:kern w:val="1"/>
                <w:sz w:val="24"/>
              </w:rPr>
              <w:t>数量</w:t>
            </w:r>
          </w:p>
        </w:tc>
        <w:tc>
          <w:tcPr>
            <w:tcW w:w="1417" w:type="dxa"/>
            <w:tcBorders>
              <w:top w:val="single" w:sz="4" w:space="0" w:color="000000"/>
              <w:left w:val="single" w:sz="4" w:space="0" w:color="000000"/>
              <w:bottom w:val="single" w:sz="4" w:space="0" w:color="000000"/>
              <w:right w:val="single" w:sz="4" w:space="0" w:color="000000"/>
            </w:tcBorders>
            <w:vAlign w:val="center"/>
          </w:tcPr>
          <w:p w:rsidR="001F3D80" w:rsidRDefault="00886E69">
            <w:pPr>
              <w:jc w:val="center"/>
              <w:rPr>
                <w:rFonts w:ascii="宋体" w:hAnsi="宋体" w:cs="宋体"/>
                <w:kern w:val="1"/>
                <w:sz w:val="24"/>
              </w:rPr>
            </w:pPr>
            <w:r>
              <w:rPr>
                <w:rFonts w:ascii="宋体" w:hAnsi="宋体" w:cs="宋体"/>
                <w:kern w:val="1"/>
                <w:sz w:val="24"/>
              </w:rPr>
              <w:t>投标单价</w:t>
            </w:r>
          </w:p>
        </w:tc>
        <w:tc>
          <w:tcPr>
            <w:tcW w:w="1475" w:type="dxa"/>
            <w:tcBorders>
              <w:top w:val="single" w:sz="4" w:space="0" w:color="000000"/>
              <w:left w:val="single" w:sz="4" w:space="0" w:color="000000"/>
              <w:bottom w:val="single" w:sz="4" w:space="0" w:color="000000"/>
              <w:right w:val="single" w:sz="4" w:space="0" w:color="000000"/>
            </w:tcBorders>
            <w:vAlign w:val="center"/>
          </w:tcPr>
          <w:p w:rsidR="001F3D80" w:rsidRDefault="00886E69">
            <w:pPr>
              <w:jc w:val="center"/>
              <w:rPr>
                <w:rFonts w:ascii="宋体" w:hAnsi="宋体" w:cs="宋体"/>
                <w:kern w:val="1"/>
                <w:sz w:val="24"/>
              </w:rPr>
            </w:pPr>
            <w:r>
              <w:rPr>
                <w:rFonts w:ascii="宋体" w:hAnsi="宋体" w:cs="宋体"/>
                <w:kern w:val="1"/>
                <w:sz w:val="24"/>
              </w:rPr>
              <w:t>投标合价</w:t>
            </w:r>
          </w:p>
        </w:tc>
      </w:tr>
      <w:tr w:rsidR="001F3D80">
        <w:trPr>
          <w:cantSplit/>
        </w:trPr>
        <w:tc>
          <w:tcPr>
            <w:tcW w:w="848" w:type="dxa"/>
            <w:tcBorders>
              <w:top w:val="single" w:sz="4" w:space="0" w:color="000000"/>
              <w:left w:val="single" w:sz="4" w:space="0" w:color="000000"/>
              <w:bottom w:val="single" w:sz="4" w:space="0" w:color="000000"/>
              <w:right w:val="single" w:sz="4" w:space="0" w:color="000000"/>
            </w:tcBorders>
            <w:vAlign w:val="center"/>
          </w:tcPr>
          <w:p w:rsidR="001F3D80" w:rsidRDefault="00886E69">
            <w:pPr>
              <w:jc w:val="center"/>
              <w:rPr>
                <w:rFonts w:ascii="宋体" w:hAnsi="宋体" w:cs="宋体"/>
                <w:kern w:val="1"/>
                <w:sz w:val="24"/>
              </w:rPr>
            </w:pPr>
            <w:r>
              <w:rPr>
                <w:rFonts w:ascii="宋体" w:hAnsi="宋体" w:cs="宋体"/>
                <w:kern w:val="1"/>
                <w:sz w:val="24"/>
              </w:rPr>
              <w:t>1</w:t>
            </w:r>
          </w:p>
        </w:tc>
        <w:tc>
          <w:tcPr>
            <w:tcW w:w="2618" w:type="dxa"/>
            <w:tcBorders>
              <w:top w:val="single" w:sz="4" w:space="0" w:color="000000"/>
              <w:left w:val="single" w:sz="4" w:space="0" w:color="000000"/>
              <w:bottom w:val="single" w:sz="4" w:space="0" w:color="000000"/>
              <w:right w:val="single" w:sz="4" w:space="0" w:color="000000"/>
            </w:tcBorders>
            <w:vAlign w:val="center"/>
          </w:tcPr>
          <w:p w:rsidR="001F3D80" w:rsidRDefault="00886E69">
            <w:pPr>
              <w:jc w:val="center"/>
              <w:rPr>
                <w:rFonts w:ascii="宋体" w:hAnsi="宋体" w:cs="宋体"/>
                <w:kern w:val="1"/>
                <w:sz w:val="24"/>
              </w:rPr>
            </w:pPr>
            <w:r>
              <w:rPr>
                <w:rFonts w:asciiTheme="minorEastAsia" w:eastAsiaTheme="minorEastAsia" w:hAnsiTheme="minorEastAsia" w:cs="宋体" w:hint="eastAsia"/>
                <w:sz w:val="24"/>
                <w:szCs w:val="24"/>
                <w:u w:val="single"/>
              </w:rPr>
              <w:t>国泰大厦中央空调系统运行、维保及专变电房运行管理年</w:t>
            </w:r>
            <w:r>
              <w:rPr>
                <w:rFonts w:ascii="宋体" w:hAnsi="宋体" w:cs="宋体"/>
                <w:kern w:val="1"/>
                <w:sz w:val="24"/>
              </w:rPr>
              <w:t>费用</w:t>
            </w:r>
          </w:p>
        </w:tc>
        <w:tc>
          <w:tcPr>
            <w:tcW w:w="929" w:type="dxa"/>
            <w:tcBorders>
              <w:top w:val="single" w:sz="4" w:space="0" w:color="000000"/>
              <w:left w:val="single" w:sz="4" w:space="0" w:color="000000"/>
              <w:bottom w:val="single" w:sz="4" w:space="0" w:color="000000"/>
              <w:right w:val="single" w:sz="4" w:space="0" w:color="000000"/>
            </w:tcBorders>
            <w:vAlign w:val="center"/>
          </w:tcPr>
          <w:p w:rsidR="001F3D80" w:rsidRDefault="00886E69">
            <w:pPr>
              <w:jc w:val="center"/>
              <w:rPr>
                <w:rFonts w:ascii="宋体" w:hAnsi="宋体" w:cs="宋体"/>
                <w:kern w:val="1"/>
                <w:sz w:val="24"/>
              </w:rPr>
            </w:pPr>
            <w:r>
              <w:rPr>
                <w:rFonts w:ascii="宋体" w:hAnsi="宋体" w:cs="宋体" w:hint="eastAsia"/>
                <w:kern w:val="1"/>
                <w:sz w:val="24"/>
              </w:rPr>
              <w:t>项</w:t>
            </w:r>
          </w:p>
        </w:tc>
        <w:tc>
          <w:tcPr>
            <w:tcW w:w="992" w:type="dxa"/>
            <w:tcBorders>
              <w:top w:val="single" w:sz="4" w:space="0" w:color="000000"/>
              <w:left w:val="single" w:sz="4" w:space="0" w:color="000000"/>
              <w:bottom w:val="single" w:sz="4" w:space="0" w:color="000000"/>
              <w:right w:val="single" w:sz="4" w:space="0" w:color="000000"/>
            </w:tcBorders>
            <w:vAlign w:val="center"/>
          </w:tcPr>
          <w:p w:rsidR="001F3D80" w:rsidRDefault="00886E69">
            <w:pPr>
              <w:jc w:val="center"/>
              <w:rPr>
                <w:rFonts w:ascii="宋体" w:hAnsi="宋体" w:cs="宋体"/>
                <w:kern w:val="1"/>
                <w:sz w:val="24"/>
              </w:rPr>
            </w:pPr>
            <w:r>
              <w:rPr>
                <w:rFonts w:ascii="宋体" w:hAnsi="宋体" w:cs="宋体" w:hint="eastAsia"/>
                <w:kern w:val="1"/>
                <w:sz w:val="24"/>
              </w:rPr>
              <w:t>1</w:t>
            </w:r>
          </w:p>
        </w:tc>
        <w:tc>
          <w:tcPr>
            <w:tcW w:w="1417" w:type="dxa"/>
            <w:tcBorders>
              <w:top w:val="single" w:sz="4" w:space="0" w:color="000000"/>
              <w:left w:val="single" w:sz="4" w:space="0" w:color="000000"/>
              <w:bottom w:val="single" w:sz="4" w:space="0" w:color="000000"/>
              <w:right w:val="single" w:sz="4" w:space="0" w:color="000000"/>
            </w:tcBorders>
            <w:vAlign w:val="center"/>
          </w:tcPr>
          <w:p w:rsidR="001F3D80" w:rsidRDefault="001F3D80">
            <w:pPr>
              <w:jc w:val="center"/>
              <w:rPr>
                <w:rFonts w:ascii="宋体" w:hAnsi="宋体" w:cs="宋体"/>
                <w:kern w:val="1"/>
                <w:sz w:val="24"/>
              </w:rPr>
            </w:pPr>
          </w:p>
        </w:tc>
        <w:tc>
          <w:tcPr>
            <w:tcW w:w="1475" w:type="dxa"/>
            <w:tcBorders>
              <w:top w:val="single" w:sz="4" w:space="0" w:color="000000"/>
              <w:left w:val="single" w:sz="4" w:space="0" w:color="000000"/>
              <w:bottom w:val="single" w:sz="4" w:space="0" w:color="000000"/>
              <w:right w:val="single" w:sz="4" w:space="0" w:color="000000"/>
            </w:tcBorders>
            <w:vAlign w:val="center"/>
          </w:tcPr>
          <w:p w:rsidR="001F3D80" w:rsidRDefault="001F3D80">
            <w:pPr>
              <w:jc w:val="center"/>
              <w:rPr>
                <w:rFonts w:ascii="宋体" w:hAnsi="宋体" w:cs="宋体"/>
                <w:kern w:val="1"/>
                <w:sz w:val="24"/>
              </w:rPr>
            </w:pPr>
          </w:p>
        </w:tc>
      </w:tr>
      <w:tr w:rsidR="001F3D80">
        <w:trPr>
          <w:cantSplit/>
        </w:trPr>
        <w:tc>
          <w:tcPr>
            <w:tcW w:w="848" w:type="dxa"/>
            <w:tcBorders>
              <w:top w:val="single" w:sz="4" w:space="0" w:color="000000"/>
              <w:left w:val="single" w:sz="4" w:space="0" w:color="000000"/>
              <w:bottom w:val="single" w:sz="4" w:space="0" w:color="000000"/>
              <w:right w:val="single" w:sz="4" w:space="0" w:color="000000"/>
            </w:tcBorders>
            <w:vAlign w:val="center"/>
          </w:tcPr>
          <w:p w:rsidR="001F3D80" w:rsidRDefault="00886E69">
            <w:pPr>
              <w:jc w:val="center"/>
              <w:rPr>
                <w:rFonts w:ascii="宋体" w:hAnsi="宋体" w:cs="宋体"/>
                <w:kern w:val="1"/>
                <w:sz w:val="24"/>
              </w:rPr>
            </w:pPr>
            <w:r>
              <w:rPr>
                <w:rFonts w:ascii="宋体" w:hAnsi="宋体" w:cs="宋体" w:hint="eastAsia"/>
                <w:kern w:val="1"/>
                <w:sz w:val="24"/>
              </w:rPr>
              <w:t>2</w:t>
            </w:r>
          </w:p>
        </w:tc>
        <w:tc>
          <w:tcPr>
            <w:tcW w:w="2618" w:type="dxa"/>
            <w:tcBorders>
              <w:top w:val="single" w:sz="4" w:space="0" w:color="000000"/>
              <w:left w:val="single" w:sz="4" w:space="0" w:color="000000"/>
              <w:bottom w:val="single" w:sz="4" w:space="0" w:color="000000"/>
              <w:right w:val="single" w:sz="4" w:space="0" w:color="000000"/>
            </w:tcBorders>
            <w:vAlign w:val="center"/>
          </w:tcPr>
          <w:p w:rsidR="001F3D80" w:rsidRDefault="00886E69">
            <w:pPr>
              <w:jc w:val="center"/>
              <w:rPr>
                <w:rFonts w:ascii="宋体" w:hAnsi="宋体" w:cs="宋体"/>
                <w:kern w:val="1"/>
                <w:sz w:val="24"/>
              </w:rPr>
            </w:pPr>
            <w:r>
              <w:rPr>
                <w:rFonts w:ascii="宋体" w:hAnsi="宋体" w:cs="宋体" w:hint="eastAsia"/>
                <w:kern w:val="1"/>
                <w:sz w:val="24"/>
              </w:rPr>
              <w:t>人民币大写</w:t>
            </w:r>
          </w:p>
        </w:tc>
        <w:tc>
          <w:tcPr>
            <w:tcW w:w="4813" w:type="dxa"/>
            <w:gridSpan w:val="4"/>
            <w:tcBorders>
              <w:top w:val="single" w:sz="4" w:space="0" w:color="000000"/>
              <w:left w:val="single" w:sz="4" w:space="0" w:color="000000"/>
              <w:bottom w:val="single" w:sz="4" w:space="0" w:color="000000"/>
              <w:right w:val="single" w:sz="4" w:space="0" w:color="000000"/>
            </w:tcBorders>
            <w:vAlign w:val="center"/>
          </w:tcPr>
          <w:p w:rsidR="001F3D80" w:rsidRDefault="001F3D80">
            <w:pPr>
              <w:jc w:val="center"/>
              <w:rPr>
                <w:rFonts w:ascii="宋体" w:hAnsi="宋体" w:cs="宋体"/>
                <w:kern w:val="1"/>
                <w:sz w:val="24"/>
              </w:rPr>
            </w:pPr>
          </w:p>
        </w:tc>
      </w:tr>
    </w:tbl>
    <w:p w:rsidR="001F3D80" w:rsidRDefault="001F3D80">
      <w:pPr>
        <w:spacing w:line="360" w:lineRule="auto"/>
        <w:rPr>
          <w:rFonts w:ascii="宋体" w:hAnsi="宋体" w:cs="宋体"/>
          <w:kern w:val="1"/>
          <w:sz w:val="24"/>
        </w:rPr>
      </w:pPr>
    </w:p>
    <w:p w:rsidR="001F3D80" w:rsidRDefault="00886E69">
      <w:pPr>
        <w:spacing w:line="360" w:lineRule="auto"/>
        <w:rPr>
          <w:rFonts w:ascii="宋体" w:hAnsi="宋体" w:cs="宋体"/>
          <w:kern w:val="1"/>
          <w:sz w:val="24"/>
        </w:rPr>
      </w:pPr>
      <w:r>
        <w:rPr>
          <w:rFonts w:ascii="宋体" w:hAnsi="宋体" w:cs="宋体"/>
          <w:kern w:val="1"/>
          <w:sz w:val="24"/>
        </w:rPr>
        <w:t>法定代表人或代理人（签字或盖章）：：</w:t>
      </w:r>
      <w:r>
        <w:rPr>
          <w:rFonts w:ascii="宋体" w:hAnsi="宋体" w:cs="宋体"/>
          <w:kern w:val="1"/>
          <w:sz w:val="24"/>
          <w:u w:val="single"/>
        </w:rPr>
        <w:t xml:space="preserve">                                          </w:t>
      </w:r>
    </w:p>
    <w:p w:rsidR="001F3D80" w:rsidRDefault="00886E69">
      <w:pPr>
        <w:spacing w:line="360" w:lineRule="auto"/>
        <w:rPr>
          <w:rFonts w:ascii="宋体" w:hAnsi="宋体" w:cs="宋体"/>
          <w:kern w:val="1"/>
          <w:sz w:val="24"/>
        </w:rPr>
      </w:pPr>
      <w:r>
        <w:rPr>
          <w:rFonts w:ascii="宋体" w:hAnsi="宋体" w:cs="宋体"/>
          <w:kern w:val="1"/>
          <w:sz w:val="24"/>
        </w:rPr>
        <w:t>日期：</w:t>
      </w:r>
      <w:r>
        <w:rPr>
          <w:rFonts w:ascii="宋体" w:hAnsi="宋体" w:cs="宋体"/>
          <w:kern w:val="1"/>
          <w:sz w:val="24"/>
          <w:u w:val="single"/>
        </w:rPr>
        <w:t xml:space="preserve">                   </w:t>
      </w:r>
    </w:p>
    <w:p w:rsidR="001F3D80" w:rsidRDefault="001F3D80">
      <w:pPr>
        <w:spacing w:line="360" w:lineRule="auto"/>
        <w:rPr>
          <w:rFonts w:ascii="宋体" w:hAnsi="宋体" w:cs="宋体"/>
          <w:color w:val="FF0000"/>
          <w:kern w:val="1"/>
          <w:sz w:val="24"/>
        </w:rPr>
      </w:pPr>
    </w:p>
    <w:p w:rsidR="001F3D80" w:rsidRDefault="001F3D80">
      <w:pPr>
        <w:spacing w:line="360" w:lineRule="auto"/>
        <w:rPr>
          <w:rFonts w:ascii="宋体" w:hAnsi="宋体" w:cs="宋体"/>
          <w:b/>
          <w:color w:val="FF0000"/>
          <w:kern w:val="1"/>
          <w:sz w:val="24"/>
        </w:rPr>
      </w:pPr>
    </w:p>
    <w:p w:rsidR="001F3D80" w:rsidRDefault="001F3D80">
      <w:pPr>
        <w:spacing w:line="360" w:lineRule="auto"/>
        <w:rPr>
          <w:rFonts w:ascii="宋体" w:hAnsi="宋体" w:cs="宋体"/>
          <w:b/>
          <w:kern w:val="1"/>
          <w:sz w:val="24"/>
        </w:rPr>
      </w:pPr>
    </w:p>
    <w:p w:rsidR="001F3D80" w:rsidRDefault="001F3D80">
      <w:pPr>
        <w:spacing w:line="360" w:lineRule="auto"/>
        <w:rPr>
          <w:rFonts w:ascii="宋体" w:hAnsi="宋体" w:cs="宋体"/>
          <w:b/>
          <w:kern w:val="1"/>
          <w:sz w:val="24"/>
        </w:rPr>
      </w:pPr>
    </w:p>
    <w:p w:rsidR="001F3D80" w:rsidRDefault="001F3D80">
      <w:pPr>
        <w:spacing w:line="360" w:lineRule="auto"/>
        <w:rPr>
          <w:rFonts w:ascii="宋体" w:hAnsi="宋体" w:cs="宋体"/>
          <w:b/>
          <w:kern w:val="1"/>
          <w:sz w:val="24"/>
        </w:rPr>
      </w:pPr>
    </w:p>
    <w:p w:rsidR="00F44F43" w:rsidRDefault="00F44F43">
      <w:pPr>
        <w:spacing w:line="360" w:lineRule="auto"/>
        <w:rPr>
          <w:rFonts w:ascii="宋体" w:hAnsi="宋体" w:cs="宋体"/>
          <w:b/>
          <w:kern w:val="1"/>
          <w:sz w:val="24"/>
        </w:rPr>
      </w:pPr>
    </w:p>
    <w:p w:rsidR="001F3D80" w:rsidRDefault="00886E69">
      <w:pPr>
        <w:pStyle w:val="a4"/>
        <w:ind w:firstLine="0"/>
      </w:pPr>
      <w:bookmarkStart w:id="74" w:name="_Toc288738837"/>
      <w:bookmarkStart w:id="75" w:name="_Toc288738395"/>
      <w:bookmarkEnd w:id="74"/>
      <w:bookmarkEnd w:id="75"/>
      <w:r>
        <w:rPr>
          <w:rFonts w:hint="eastAsia"/>
        </w:rPr>
        <w:lastRenderedPageBreak/>
        <w:t>附件五：</w:t>
      </w:r>
    </w:p>
    <w:p w:rsidR="001F3D80" w:rsidRDefault="001F3D80">
      <w:pPr>
        <w:pStyle w:val="a4"/>
        <w:ind w:firstLine="0"/>
      </w:pPr>
    </w:p>
    <w:p w:rsidR="001F3D80" w:rsidRDefault="00886E69">
      <w:pPr>
        <w:pStyle w:val="a4"/>
        <w:ind w:firstLine="0"/>
      </w:pPr>
      <w:r>
        <w:rPr>
          <w:rFonts w:hint="eastAsia"/>
        </w:rPr>
        <w:t>业主户内有偿服务检修收费报价：</w:t>
      </w:r>
    </w:p>
    <w:tbl>
      <w:tblPr>
        <w:tblW w:w="8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850"/>
        <w:gridCol w:w="992"/>
        <w:gridCol w:w="1985"/>
        <w:gridCol w:w="1559"/>
        <w:gridCol w:w="1186"/>
        <w:gridCol w:w="1422"/>
      </w:tblGrid>
      <w:tr w:rsidR="001F3D80">
        <w:tc>
          <w:tcPr>
            <w:tcW w:w="534" w:type="dxa"/>
          </w:tcPr>
          <w:p w:rsidR="001F3D80" w:rsidRDefault="00886E69">
            <w:pPr>
              <w:pStyle w:val="a4"/>
              <w:ind w:firstLine="0"/>
              <w:jc w:val="center"/>
            </w:pPr>
            <w:r>
              <w:rPr>
                <w:rFonts w:hint="eastAsia"/>
              </w:rPr>
              <w:t>序号</w:t>
            </w:r>
          </w:p>
        </w:tc>
        <w:tc>
          <w:tcPr>
            <w:tcW w:w="1842" w:type="dxa"/>
            <w:gridSpan w:val="2"/>
            <w:vAlign w:val="center"/>
          </w:tcPr>
          <w:p w:rsidR="001F3D80" w:rsidRDefault="00886E69">
            <w:pPr>
              <w:pStyle w:val="a4"/>
              <w:ind w:firstLine="0"/>
              <w:jc w:val="center"/>
            </w:pPr>
            <w:r>
              <w:rPr>
                <w:rFonts w:hint="eastAsia"/>
              </w:rPr>
              <w:t>设备名称</w:t>
            </w:r>
          </w:p>
        </w:tc>
        <w:tc>
          <w:tcPr>
            <w:tcW w:w="1985" w:type="dxa"/>
            <w:vAlign w:val="center"/>
          </w:tcPr>
          <w:p w:rsidR="001F3D80" w:rsidRDefault="00886E69">
            <w:pPr>
              <w:pStyle w:val="a4"/>
              <w:ind w:firstLine="0"/>
              <w:jc w:val="center"/>
            </w:pPr>
            <w:r>
              <w:rPr>
                <w:rFonts w:hint="eastAsia"/>
              </w:rPr>
              <w:t>维护项目</w:t>
            </w:r>
          </w:p>
        </w:tc>
        <w:tc>
          <w:tcPr>
            <w:tcW w:w="1559" w:type="dxa"/>
            <w:vAlign w:val="center"/>
          </w:tcPr>
          <w:p w:rsidR="001F3D80" w:rsidRDefault="00886E69">
            <w:pPr>
              <w:pStyle w:val="a4"/>
              <w:ind w:firstLine="0"/>
              <w:jc w:val="center"/>
            </w:pPr>
            <w:r>
              <w:rPr>
                <w:rFonts w:hint="eastAsia"/>
              </w:rPr>
              <w:t>计费单位</w:t>
            </w:r>
          </w:p>
        </w:tc>
        <w:tc>
          <w:tcPr>
            <w:tcW w:w="1186" w:type="dxa"/>
            <w:vAlign w:val="center"/>
          </w:tcPr>
          <w:p w:rsidR="001F3D80" w:rsidRDefault="00886E69">
            <w:pPr>
              <w:pStyle w:val="a4"/>
              <w:ind w:firstLine="0"/>
              <w:jc w:val="center"/>
            </w:pPr>
            <w:r>
              <w:rPr>
                <w:rFonts w:hint="eastAsia"/>
              </w:rPr>
              <w:t>计费单价</w:t>
            </w:r>
          </w:p>
        </w:tc>
        <w:tc>
          <w:tcPr>
            <w:tcW w:w="1422" w:type="dxa"/>
            <w:vAlign w:val="center"/>
          </w:tcPr>
          <w:p w:rsidR="001F3D80" w:rsidRDefault="00886E69">
            <w:pPr>
              <w:pStyle w:val="a4"/>
              <w:ind w:firstLine="0"/>
              <w:jc w:val="center"/>
            </w:pPr>
            <w:r>
              <w:rPr>
                <w:rFonts w:hint="eastAsia"/>
              </w:rPr>
              <w:t>备注</w:t>
            </w:r>
          </w:p>
        </w:tc>
      </w:tr>
      <w:tr w:rsidR="001F3D80">
        <w:tc>
          <w:tcPr>
            <w:tcW w:w="534" w:type="dxa"/>
            <w:vMerge w:val="restart"/>
          </w:tcPr>
          <w:p w:rsidR="001F3D80" w:rsidRDefault="00886E69">
            <w:pPr>
              <w:pStyle w:val="a4"/>
              <w:ind w:firstLine="0"/>
              <w:jc w:val="center"/>
            </w:pPr>
            <w:r>
              <w:rPr>
                <w:rFonts w:hint="eastAsia"/>
              </w:rPr>
              <w:t>1</w:t>
            </w:r>
          </w:p>
        </w:tc>
        <w:tc>
          <w:tcPr>
            <w:tcW w:w="850" w:type="dxa"/>
            <w:vMerge w:val="restart"/>
            <w:vAlign w:val="center"/>
          </w:tcPr>
          <w:p w:rsidR="001F3D80" w:rsidRDefault="00886E69">
            <w:pPr>
              <w:pStyle w:val="a4"/>
              <w:ind w:firstLine="0"/>
              <w:jc w:val="center"/>
            </w:pPr>
            <w:r>
              <w:rPr>
                <w:rFonts w:hint="eastAsia"/>
              </w:rPr>
              <w:t>新风系统</w:t>
            </w:r>
          </w:p>
        </w:tc>
        <w:tc>
          <w:tcPr>
            <w:tcW w:w="992" w:type="dxa"/>
            <w:vAlign w:val="center"/>
          </w:tcPr>
          <w:p w:rsidR="001F3D80" w:rsidRDefault="00886E69">
            <w:pPr>
              <w:pStyle w:val="a4"/>
              <w:ind w:firstLine="0"/>
              <w:jc w:val="center"/>
            </w:pPr>
            <w:r>
              <w:rPr>
                <w:rFonts w:hint="eastAsia"/>
              </w:rPr>
              <w:t>负压式</w:t>
            </w:r>
          </w:p>
        </w:tc>
        <w:tc>
          <w:tcPr>
            <w:tcW w:w="1985" w:type="dxa"/>
            <w:vAlign w:val="center"/>
          </w:tcPr>
          <w:p w:rsidR="001F3D80" w:rsidRDefault="00886E69">
            <w:pPr>
              <w:pStyle w:val="a4"/>
              <w:ind w:firstLine="0"/>
              <w:jc w:val="center"/>
            </w:pPr>
            <w:r>
              <w:rPr>
                <w:rFonts w:hint="eastAsia"/>
              </w:rPr>
              <w:t>风口、滤网清洗</w:t>
            </w:r>
          </w:p>
        </w:tc>
        <w:tc>
          <w:tcPr>
            <w:tcW w:w="1559" w:type="dxa"/>
          </w:tcPr>
          <w:p w:rsidR="001F3D80" w:rsidRDefault="00886E69">
            <w:pPr>
              <w:pStyle w:val="a4"/>
              <w:ind w:firstLine="0"/>
              <w:jc w:val="center"/>
            </w:pPr>
            <w:r>
              <w:rPr>
                <w:rFonts w:hint="eastAsia"/>
              </w:rPr>
              <w:t>户</w:t>
            </w:r>
            <w:r>
              <w:rPr>
                <w:rFonts w:hint="eastAsia"/>
              </w:rPr>
              <w:t xml:space="preserve"> </w:t>
            </w:r>
            <w:r>
              <w:rPr>
                <w:rFonts w:hint="eastAsia"/>
              </w:rPr>
              <w:t>（</w:t>
            </w:r>
            <w:r>
              <w:rPr>
                <w:rFonts w:hint="eastAsia"/>
              </w:rPr>
              <w:t>150</w:t>
            </w:r>
            <w:r>
              <w:rPr>
                <w:rFonts w:hint="eastAsia"/>
              </w:rPr>
              <w:t>㎡以上、阁楼另算）</w:t>
            </w:r>
          </w:p>
        </w:tc>
        <w:tc>
          <w:tcPr>
            <w:tcW w:w="1186" w:type="dxa"/>
          </w:tcPr>
          <w:p w:rsidR="001F3D80" w:rsidRDefault="001F3D80">
            <w:pPr>
              <w:pStyle w:val="a4"/>
              <w:ind w:firstLine="0"/>
              <w:jc w:val="center"/>
            </w:pPr>
          </w:p>
        </w:tc>
        <w:tc>
          <w:tcPr>
            <w:tcW w:w="1422" w:type="dxa"/>
            <w:vMerge w:val="restart"/>
            <w:vAlign w:val="center"/>
          </w:tcPr>
          <w:p w:rsidR="001F3D80" w:rsidRDefault="00886E69">
            <w:pPr>
              <w:pStyle w:val="a4"/>
              <w:ind w:firstLine="0"/>
              <w:jc w:val="center"/>
            </w:pPr>
            <w:r>
              <w:rPr>
                <w:rFonts w:hint="eastAsia"/>
              </w:rPr>
              <w:t>不含滤芯</w:t>
            </w:r>
          </w:p>
        </w:tc>
      </w:tr>
      <w:tr w:rsidR="001F3D80">
        <w:tc>
          <w:tcPr>
            <w:tcW w:w="534" w:type="dxa"/>
            <w:vMerge/>
          </w:tcPr>
          <w:p w:rsidR="001F3D80" w:rsidRDefault="001F3D80">
            <w:pPr>
              <w:pStyle w:val="a4"/>
              <w:ind w:firstLine="0"/>
              <w:jc w:val="center"/>
            </w:pPr>
          </w:p>
        </w:tc>
        <w:tc>
          <w:tcPr>
            <w:tcW w:w="850" w:type="dxa"/>
            <w:vMerge/>
          </w:tcPr>
          <w:p w:rsidR="001F3D80" w:rsidRDefault="001F3D80">
            <w:pPr>
              <w:pStyle w:val="a4"/>
              <w:ind w:firstLine="0"/>
              <w:jc w:val="center"/>
            </w:pPr>
          </w:p>
        </w:tc>
        <w:tc>
          <w:tcPr>
            <w:tcW w:w="992" w:type="dxa"/>
          </w:tcPr>
          <w:p w:rsidR="001F3D80" w:rsidRDefault="00886E69">
            <w:pPr>
              <w:pStyle w:val="a4"/>
              <w:ind w:firstLine="0"/>
              <w:jc w:val="center"/>
            </w:pPr>
            <w:r>
              <w:rPr>
                <w:rFonts w:hint="eastAsia"/>
              </w:rPr>
              <w:t>强排式</w:t>
            </w:r>
          </w:p>
        </w:tc>
        <w:tc>
          <w:tcPr>
            <w:tcW w:w="1985" w:type="dxa"/>
          </w:tcPr>
          <w:p w:rsidR="001F3D80" w:rsidRDefault="00886E69">
            <w:pPr>
              <w:pStyle w:val="a4"/>
              <w:ind w:firstLine="0"/>
              <w:jc w:val="center"/>
            </w:pPr>
            <w:r>
              <w:rPr>
                <w:rFonts w:hint="eastAsia"/>
              </w:rPr>
              <w:t>风口、滤网清洗</w:t>
            </w:r>
          </w:p>
        </w:tc>
        <w:tc>
          <w:tcPr>
            <w:tcW w:w="1559" w:type="dxa"/>
          </w:tcPr>
          <w:p w:rsidR="001F3D80" w:rsidRDefault="00886E69">
            <w:pPr>
              <w:pStyle w:val="a4"/>
              <w:ind w:firstLine="0"/>
              <w:jc w:val="center"/>
            </w:pPr>
            <w:r>
              <w:rPr>
                <w:rFonts w:hint="eastAsia"/>
              </w:rPr>
              <w:t>台</w:t>
            </w:r>
          </w:p>
        </w:tc>
        <w:tc>
          <w:tcPr>
            <w:tcW w:w="1186" w:type="dxa"/>
          </w:tcPr>
          <w:p w:rsidR="001F3D80" w:rsidRDefault="001F3D80">
            <w:pPr>
              <w:pStyle w:val="a4"/>
              <w:ind w:firstLine="0"/>
              <w:jc w:val="center"/>
            </w:pPr>
          </w:p>
        </w:tc>
        <w:tc>
          <w:tcPr>
            <w:tcW w:w="1422" w:type="dxa"/>
            <w:vMerge/>
          </w:tcPr>
          <w:p w:rsidR="001F3D80" w:rsidRDefault="001F3D80">
            <w:pPr>
              <w:pStyle w:val="a4"/>
              <w:ind w:firstLine="0"/>
              <w:jc w:val="center"/>
            </w:pPr>
          </w:p>
        </w:tc>
      </w:tr>
      <w:tr w:rsidR="001F3D80">
        <w:tc>
          <w:tcPr>
            <w:tcW w:w="534" w:type="dxa"/>
          </w:tcPr>
          <w:p w:rsidR="001F3D80" w:rsidRDefault="00886E69">
            <w:pPr>
              <w:pStyle w:val="a4"/>
              <w:ind w:firstLine="0"/>
              <w:jc w:val="center"/>
            </w:pPr>
            <w:r>
              <w:rPr>
                <w:rFonts w:hint="eastAsia"/>
              </w:rPr>
              <w:t>2</w:t>
            </w:r>
          </w:p>
        </w:tc>
        <w:tc>
          <w:tcPr>
            <w:tcW w:w="1842" w:type="dxa"/>
            <w:gridSpan w:val="2"/>
          </w:tcPr>
          <w:p w:rsidR="001F3D80" w:rsidRDefault="00886E69">
            <w:pPr>
              <w:pStyle w:val="a4"/>
              <w:ind w:firstLine="0"/>
              <w:jc w:val="center"/>
            </w:pPr>
            <w:r>
              <w:rPr>
                <w:rFonts w:hint="eastAsia"/>
              </w:rPr>
              <w:t>风机盘管</w:t>
            </w:r>
          </w:p>
        </w:tc>
        <w:tc>
          <w:tcPr>
            <w:tcW w:w="1985" w:type="dxa"/>
          </w:tcPr>
          <w:p w:rsidR="001F3D80" w:rsidRDefault="00886E69">
            <w:pPr>
              <w:pStyle w:val="a4"/>
              <w:ind w:firstLine="0"/>
              <w:jc w:val="center"/>
            </w:pPr>
            <w:r>
              <w:rPr>
                <w:rFonts w:hint="eastAsia"/>
              </w:rPr>
              <w:t>滤网清洗</w:t>
            </w:r>
          </w:p>
        </w:tc>
        <w:tc>
          <w:tcPr>
            <w:tcW w:w="1559" w:type="dxa"/>
          </w:tcPr>
          <w:p w:rsidR="001F3D80" w:rsidRDefault="00886E69">
            <w:pPr>
              <w:pStyle w:val="a4"/>
              <w:ind w:firstLine="0"/>
              <w:jc w:val="center"/>
            </w:pPr>
            <w:r>
              <w:rPr>
                <w:rFonts w:hint="eastAsia"/>
              </w:rPr>
              <w:t>台</w:t>
            </w:r>
          </w:p>
        </w:tc>
        <w:tc>
          <w:tcPr>
            <w:tcW w:w="1186" w:type="dxa"/>
          </w:tcPr>
          <w:p w:rsidR="001F3D80" w:rsidRDefault="001F3D80">
            <w:pPr>
              <w:pStyle w:val="a4"/>
              <w:ind w:firstLine="0"/>
              <w:jc w:val="center"/>
            </w:pPr>
          </w:p>
        </w:tc>
        <w:tc>
          <w:tcPr>
            <w:tcW w:w="1422" w:type="dxa"/>
          </w:tcPr>
          <w:p w:rsidR="001F3D80" w:rsidRDefault="001F3D80">
            <w:pPr>
              <w:pStyle w:val="a4"/>
              <w:ind w:firstLine="0"/>
              <w:jc w:val="center"/>
            </w:pPr>
          </w:p>
        </w:tc>
      </w:tr>
      <w:tr w:rsidR="001F3D80">
        <w:tc>
          <w:tcPr>
            <w:tcW w:w="534" w:type="dxa"/>
          </w:tcPr>
          <w:p w:rsidR="001F3D80" w:rsidRDefault="00886E69">
            <w:pPr>
              <w:pStyle w:val="a4"/>
              <w:ind w:firstLine="0"/>
              <w:jc w:val="center"/>
            </w:pPr>
            <w:r>
              <w:rPr>
                <w:rFonts w:hint="eastAsia"/>
              </w:rPr>
              <w:t>3</w:t>
            </w:r>
          </w:p>
        </w:tc>
        <w:tc>
          <w:tcPr>
            <w:tcW w:w="1842" w:type="dxa"/>
            <w:gridSpan w:val="2"/>
          </w:tcPr>
          <w:p w:rsidR="001F3D80" w:rsidRDefault="00886E69">
            <w:pPr>
              <w:pStyle w:val="a4"/>
              <w:ind w:firstLine="0"/>
              <w:jc w:val="center"/>
            </w:pPr>
            <w:r>
              <w:rPr>
                <w:rFonts w:hint="eastAsia"/>
              </w:rPr>
              <w:t>空调面板</w:t>
            </w:r>
          </w:p>
        </w:tc>
        <w:tc>
          <w:tcPr>
            <w:tcW w:w="1985" w:type="dxa"/>
          </w:tcPr>
          <w:p w:rsidR="001F3D80" w:rsidRDefault="00886E69">
            <w:pPr>
              <w:pStyle w:val="a4"/>
              <w:ind w:firstLine="0"/>
              <w:jc w:val="center"/>
            </w:pPr>
            <w:r>
              <w:rPr>
                <w:rFonts w:hint="eastAsia"/>
              </w:rPr>
              <w:t>更换</w:t>
            </w:r>
          </w:p>
        </w:tc>
        <w:tc>
          <w:tcPr>
            <w:tcW w:w="1559" w:type="dxa"/>
          </w:tcPr>
          <w:p w:rsidR="001F3D80" w:rsidRDefault="00886E69">
            <w:pPr>
              <w:pStyle w:val="a4"/>
              <w:ind w:firstLine="0"/>
              <w:jc w:val="center"/>
            </w:pPr>
            <w:r>
              <w:rPr>
                <w:rFonts w:hint="eastAsia"/>
              </w:rPr>
              <w:t>个</w:t>
            </w:r>
          </w:p>
        </w:tc>
        <w:tc>
          <w:tcPr>
            <w:tcW w:w="1186" w:type="dxa"/>
          </w:tcPr>
          <w:p w:rsidR="001F3D80" w:rsidRDefault="001F3D80">
            <w:pPr>
              <w:pStyle w:val="a4"/>
              <w:ind w:firstLine="0"/>
              <w:jc w:val="center"/>
            </w:pPr>
          </w:p>
        </w:tc>
        <w:tc>
          <w:tcPr>
            <w:tcW w:w="1422" w:type="dxa"/>
          </w:tcPr>
          <w:p w:rsidR="001F3D80" w:rsidRDefault="00886E69">
            <w:pPr>
              <w:pStyle w:val="a4"/>
              <w:ind w:firstLine="0"/>
              <w:jc w:val="center"/>
            </w:pPr>
            <w:r>
              <w:rPr>
                <w:rFonts w:hint="eastAsia"/>
              </w:rPr>
              <w:t>含辅助材料</w:t>
            </w:r>
          </w:p>
        </w:tc>
      </w:tr>
      <w:tr w:rsidR="001F3D80">
        <w:tc>
          <w:tcPr>
            <w:tcW w:w="534" w:type="dxa"/>
          </w:tcPr>
          <w:p w:rsidR="001F3D80" w:rsidRDefault="00886E69">
            <w:pPr>
              <w:pStyle w:val="a4"/>
              <w:ind w:firstLine="0"/>
              <w:jc w:val="center"/>
            </w:pPr>
            <w:r>
              <w:rPr>
                <w:rFonts w:hint="eastAsia"/>
              </w:rPr>
              <w:t>4</w:t>
            </w:r>
          </w:p>
        </w:tc>
        <w:tc>
          <w:tcPr>
            <w:tcW w:w="1842" w:type="dxa"/>
            <w:gridSpan w:val="2"/>
            <w:vAlign w:val="center"/>
          </w:tcPr>
          <w:p w:rsidR="001F3D80" w:rsidRDefault="00886E69">
            <w:pPr>
              <w:pStyle w:val="a4"/>
              <w:ind w:firstLine="0"/>
              <w:jc w:val="center"/>
            </w:pPr>
            <w:r>
              <w:rPr>
                <w:rFonts w:hint="eastAsia"/>
              </w:rPr>
              <w:t>空调管道</w:t>
            </w:r>
          </w:p>
        </w:tc>
        <w:tc>
          <w:tcPr>
            <w:tcW w:w="1985" w:type="dxa"/>
          </w:tcPr>
          <w:p w:rsidR="001F3D80" w:rsidRDefault="00886E69">
            <w:pPr>
              <w:pStyle w:val="a4"/>
              <w:ind w:firstLine="0"/>
              <w:jc w:val="center"/>
            </w:pPr>
            <w:r>
              <w:rPr>
                <w:rFonts w:hint="eastAsia"/>
              </w:rPr>
              <w:t>渗漏维修（焊接头）</w:t>
            </w:r>
          </w:p>
        </w:tc>
        <w:tc>
          <w:tcPr>
            <w:tcW w:w="1559" w:type="dxa"/>
            <w:vAlign w:val="center"/>
          </w:tcPr>
          <w:p w:rsidR="001F3D80" w:rsidRDefault="00886E69">
            <w:pPr>
              <w:pStyle w:val="a4"/>
              <w:ind w:firstLine="0"/>
              <w:jc w:val="center"/>
            </w:pPr>
            <w:r>
              <w:rPr>
                <w:rFonts w:hint="eastAsia"/>
              </w:rPr>
              <w:t>个</w:t>
            </w:r>
          </w:p>
        </w:tc>
        <w:tc>
          <w:tcPr>
            <w:tcW w:w="1186" w:type="dxa"/>
          </w:tcPr>
          <w:p w:rsidR="001F3D80" w:rsidRDefault="001F3D80">
            <w:pPr>
              <w:pStyle w:val="a4"/>
              <w:ind w:firstLine="0"/>
              <w:jc w:val="center"/>
            </w:pPr>
          </w:p>
        </w:tc>
        <w:tc>
          <w:tcPr>
            <w:tcW w:w="1422" w:type="dxa"/>
            <w:vAlign w:val="center"/>
          </w:tcPr>
          <w:p w:rsidR="001F3D80" w:rsidRDefault="00886E69">
            <w:pPr>
              <w:pStyle w:val="a4"/>
              <w:ind w:firstLine="0"/>
              <w:jc w:val="center"/>
            </w:pPr>
            <w:r>
              <w:rPr>
                <w:rFonts w:hint="eastAsia"/>
              </w:rPr>
              <w:t>含辅助材料</w:t>
            </w:r>
          </w:p>
        </w:tc>
      </w:tr>
      <w:tr w:rsidR="001F3D80">
        <w:tc>
          <w:tcPr>
            <w:tcW w:w="534" w:type="dxa"/>
          </w:tcPr>
          <w:p w:rsidR="001F3D80" w:rsidRDefault="00886E69">
            <w:pPr>
              <w:pStyle w:val="a4"/>
              <w:ind w:firstLine="0"/>
              <w:jc w:val="center"/>
            </w:pPr>
            <w:r>
              <w:rPr>
                <w:rFonts w:hint="eastAsia"/>
              </w:rPr>
              <w:t>5</w:t>
            </w:r>
          </w:p>
        </w:tc>
        <w:tc>
          <w:tcPr>
            <w:tcW w:w="1842" w:type="dxa"/>
            <w:gridSpan w:val="2"/>
          </w:tcPr>
          <w:p w:rsidR="001F3D80" w:rsidRDefault="00886E69">
            <w:pPr>
              <w:pStyle w:val="a4"/>
              <w:ind w:firstLine="0"/>
              <w:jc w:val="center"/>
            </w:pPr>
            <w:r>
              <w:rPr>
                <w:rFonts w:hint="eastAsia"/>
              </w:rPr>
              <w:t>风机盘管接水盘</w:t>
            </w:r>
          </w:p>
        </w:tc>
        <w:tc>
          <w:tcPr>
            <w:tcW w:w="1985" w:type="dxa"/>
          </w:tcPr>
          <w:p w:rsidR="001F3D80" w:rsidRDefault="00886E69">
            <w:pPr>
              <w:pStyle w:val="a4"/>
              <w:ind w:firstLine="0"/>
              <w:jc w:val="center"/>
            </w:pPr>
            <w:r>
              <w:rPr>
                <w:rFonts w:hint="eastAsia"/>
              </w:rPr>
              <w:t>冷凝水排水堵塞疏通、渗漏</w:t>
            </w:r>
          </w:p>
        </w:tc>
        <w:tc>
          <w:tcPr>
            <w:tcW w:w="1559" w:type="dxa"/>
            <w:vAlign w:val="center"/>
          </w:tcPr>
          <w:p w:rsidR="001F3D80" w:rsidRDefault="00886E69">
            <w:pPr>
              <w:pStyle w:val="a4"/>
              <w:ind w:firstLine="0"/>
              <w:jc w:val="center"/>
            </w:pPr>
            <w:r>
              <w:rPr>
                <w:rFonts w:hint="eastAsia"/>
              </w:rPr>
              <w:t>个</w:t>
            </w:r>
          </w:p>
        </w:tc>
        <w:tc>
          <w:tcPr>
            <w:tcW w:w="1186" w:type="dxa"/>
          </w:tcPr>
          <w:p w:rsidR="001F3D80" w:rsidRDefault="001F3D80">
            <w:pPr>
              <w:pStyle w:val="a4"/>
              <w:ind w:firstLine="0"/>
              <w:jc w:val="center"/>
            </w:pPr>
          </w:p>
        </w:tc>
        <w:tc>
          <w:tcPr>
            <w:tcW w:w="1422" w:type="dxa"/>
            <w:vAlign w:val="center"/>
          </w:tcPr>
          <w:p w:rsidR="001F3D80" w:rsidRDefault="00886E69">
            <w:pPr>
              <w:pStyle w:val="a4"/>
              <w:ind w:firstLine="0"/>
              <w:jc w:val="center"/>
            </w:pPr>
            <w:r>
              <w:rPr>
                <w:rFonts w:hint="eastAsia"/>
              </w:rPr>
              <w:t>含辅助材料</w:t>
            </w:r>
          </w:p>
        </w:tc>
      </w:tr>
      <w:tr w:rsidR="001F3D80">
        <w:tc>
          <w:tcPr>
            <w:tcW w:w="534" w:type="dxa"/>
          </w:tcPr>
          <w:p w:rsidR="001F3D80" w:rsidRDefault="00886E69">
            <w:pPr>
              <w:pStyle w:val="a4"/>
              <w:ind w:firstLine="0"/>
              <w:jc w:val="center"/>
            </w:pPr>
            <w:r>
              <w:rPr>
                <w:rFonts w:hint="eastAsia"/>
              </w:rPr>
              <w:t>6</w:t>
            </w:r>
          </w:p>
        </w:tc>
        <w:tc>
          <w:tcPr>
            <w:tcW w:w="1842" w:type="dxa"/>
            <w:gridSpan w:val="2"/>
          </w:tcPr>
          <w:p w:rsidR="001F3D80" w:rsidRDefault="00886E69">
            <w:pPr>
              <w:pStyle w:val="a4"/>
              <w:ind w:firstLine="0"/>
              <w:jc w:val="center"/>
            </w:pPr>
            <w:r>
              <w:rPr>
                <w:rFonts w:hint="eastAsia"/>
              </w:rPr>
              <w:t>风机盘管接水盘</w:t>
            </w:r>
          </w:p>
        </w:tc>
        <w:tc>
          <w:tcPr>
            <w:tcW w:w="1985" w:type="dxa"/>
          </w:tcPr>
          <w:p w:rsidR="001F3D80" w:rsidRDefault="00886E69">
            <w:pPr>
              <w:pStyle w:val="a4"/>
              <w:ind w:firstLine="0"/>
              <w:jc w:val="center"/>
            </w:pPr>
            <w:r>
              <w:rPr>
                <w:rFonts w:hint="eastAsia"/>
              </w:rPr>
              <w:t>更换</w:t>
            </w:r>
          </w:p>
        </w:tc>
        <w:tc>
          <w:tcPr>
            <w:tcW w:w="1559" w:type="dxa"/>
            <w:vAlign w:val="center"/>
          </w:tcPr>
          <w:p w:rsidR="001F3D80" w:rsidRDefault="00886E69">
            <w:pPr>
              <w:pStyle w:val="a4"/>
              <w:ind w:firstLine="0"/>
              <w:jc w:val="center"/>
            </w:pPr>
            <w:r>
              <w:rPr>
                <w:rFonts w:hint="eastAsia"/>
              </w:rPr>
              <w:t>个</w:t>
            </w:r>
          </w:p>
        </w:tc>
        <w:tc>
          <w:tcPr>
            <w:tcW w:w="1186" w:type="dxa"/>
          </w:tcPr>
          <w:p w:rsidR="001F3D80" w:rsidRDefault="001F3D80">
            <w:pPr>
              <w:pStyle w:val="a4"/>
              <w:ind w:firstLine="0"/>
              <w:jc w:val="center"/>
            </w:pPr>
          </w:p>
        </w:tc>
        <w:tc>
          <w:tcPr>
            <w:tcW w:w="1422" w:type="dxa"/>
            <w:vAlign w:val="center"/>
          </w:tcPr>
          <w:p w:rsidR="001F3D80" w:rsidRDefault="00886E69">
            <w:pPr>
              <w:pStyle w:val="a4"/>
              <w:ind w:firstLine="0"/>
              <w:jc w:val="center"/>
            </w:pPr>
            <w:r>
              <w:rPr>
                <w:rFonts w:hint="eastAsia"/>
              </w:rPr>
              <w:t>含辅助材料</w:t>
            </w:r>
          </w:p>
        </w:tc>
      </w:tr>
      <w:tr w:rsidR="001F3D80">
        <w:tc>
          <w:tcPr>
            <w:tcW w:w="534" w:type="dxa"/>
          </w:tcPr>
          <w:p w:rsidR="001F3D80" w:rsidRDefault="00886E69">
            <w:pPr>
              <w:pStyle w:val="a4"/>
              <w:ind w:firstLine="0"/>
              <w:jc w:val="center"/>
            </w:pPr>
            <w:r>
              <w:rPr>
                <w:rFonts w:hint="eastAsia"/>
              </w:rPr>
              <w:t>7</w:t>
            </w:r>
          </w:p>
        </w:tc>
        <w:tc>
          <w:tcPr>
            <w:tcW w:w="1842" w:type="dxa"/>
            <w:gridSpan w:val="2"/>
          </w:tcPr>
          <w:p w:rsidR="001F3D80" w:rsidRDefault="00886E69">
            <w:pPr>
              <w:pStyle w:val="a4"/>
              <w:ind w:firstLine="0"/>
              <w:jc w:val="center"/>
            </w:pPr>
            <w:r>
              <w:rPr>
                <w:rFonts w:hint="eastAsia"/>
              </w:rPr>
              <w:t>风机盘管</w:t>
            </w:r>
          </w:p>
        </w:tc>
        <w:tc>
          <w:tcPr>
            <w:tcW w:w="1985" w:type="dxa"/>
          </w:tcPr>
          <w:p w:rsidR="001F3D80" w:rsidRDefault="00886E69">
            <w:pPr>
              <w:pStyle w:val="a4"/>
              <w:ind w:firstLine="0"/>
              <w:jc w:val="center"/>
            </w:pPr>
            <w:r>
              <w:rPr>
                <w:rFonts w:hint="eastAsia"/>
              </w:rPr>
              <w:t>金属软管更换</w:t>
            </w:r>
          </w:p>
        </w:tc>
        <w:tc>
          <w:tcPr>
            <w:tcW w:w="1559" w:type="dxa"/>
          </w:tcPr>
          <w:p w:rsidR="001F3D80" w:rsidRDefault="00886E69">
            <w:pPr>
              <w:pStyle w:val="a4"/>
              <w:ind w:firstLine="0"/>
              <w:jc w:val="center"/>
            </w:pPr>
            <w:r>
              <w:rPr>
                <w:rFonts w:hint="eastAsia"/>
              </w:rPr>
              <w:t>套</w:t>
            </w:r>
          </w:p>
        </w:tc>
        <w:tc>
          <w:tcPr>
            <w:tcW w:w="1186" w:type="dxa"/>
          </w:tcPr>
          <w:p w:rsidR="001F3D80" w:rsidRDefault="001F3D80">
            <w:pPr>
              <w:pStyle w:val="a4"/>
              <w:ind w:firstLine="0"/>
              <w:jc w:val="center"/>
            </w:pPr>
          </w:p>
        </w:tc>
        <w:tc>
          <w:tcPr>
            <w:tcW w:w="1422" w:type="dxa"/>
          </w:tcPr>
          <w:p w:rsidR="001F3D80" w:rsidRDefault="00886E69">
            <w:pPr>
              <w:pStyle w:val="a4"/>
              <w:ind w:firstLine="0"/>
              <w:jc w:val="center"/>
            </w:pPr>
            <w:r>
              <w:rPr>
                <w:rFonts w:hint="eastAsia"/>
              </w:rPr>
              <w:t>含辅助材料</w:t>
            </w:r>
          </w:p>
        </w:tc>
      </w:tr>
      <w:tr w:rsidR="001F3D80">
        <w:tc>
          <w:tcPr>
            <w:tcW w:w="534" w:type="dxa"/>
          </w:tcPr>
          <w:p w:rsidR="001F3D80" w:rsidRDefault="00886E69">
            <w:pPr>
              <w:pStyle w:val="a4"/>
              <w:ind w:firstLine="0"/>
              <w:jc w:val="center"/>
            </w:pPr>
            <w:r>
              <w:rPr>
                <w:rFonts w:hint="eastAsia"/>
              </w:rPr>
              <w:t>8</w:t>
            </w:r>
          </w:p>
        </w:tc>
        <w:tc>
          <w:tcPr>
            <w:tcW w:w="1842" w:type="dxa"/>
            <w:gridSpan w:val="2"/>
          </w:tcPr>
          <w:p w:rsidR="001F3D80" w:rsidRDefault="00886E69">
            <w:pPr>
              <w:pStyle w:val="a4"/>
              <w:ind w:firstLine="0"/>
              <w:jc w:val="center"/>
            </w:pPr>
            <w:r>
              <w:rPr>
                <w:rFonts w:hint="eastAsia"/>
              </w:rPr>
              <w:t>风机盘管</w:t>
            </w:r>
          </w:p>
        </w:tc>
        <w:tc>
          <w:tcPr>
            <w:tcW w:w="1985" w:type="dxa"/>
          </w:tcPr>
          <w:p w:rsidR="001F3D80" w:rsidRDefault="00886E69">
            <w:pPr>
              <w:pStyle w:val="a4"/>
              <w:ind w:firstLine="0"/>
              <w:jc w:val="center"/>
            </w:pPr>
            <w:r>
              <w:rPr>
                <w:rFonts w:hint="eastAsia"/>
              </w:rPr>
              <w:t>电容更换</w:t>
            </w:r>
          </w:p>
        </w:tc>
        <w:tc>
          <w:tcPr>
            <w:tcW w:w="1559" w:type="dxa"/>
          </w:tcPr>
          <w:p w:rsidR="001F3D80" w:rsidRDefault="00886E69">
            <w:pPr>
              <w:pStyle w:val="a4"/>
              <w:ind w:firstLine="0"/>
              <w:jc w:val="center"/>
            </w:pPr>
            <w:r>
              <w:rPr>
                <w:rFonts w:hint="eastAsia"/>
              </w:rPr>
              <w:t>个</w:t>
            </w:r>
          </w:p>
        </w:tc>
        <w:tc>
          <w:tcPr>
            <w:tcW w:w="1186" w:type="dxa"/>
          </w:tcPr>
          <w:p w:rsidR="001F3D80" w:rsidRDefault="001F3D80">
            <w:pPr>
              <w:pStyle w:val="a4"/>
              <w:ind w:firstLine="0"/>
              <w:jc w:val="center"/>
            </w:pPr>
          </w:p>
        </w:tc>
        <w:tc>
          <w:tcPr>
            <w:tcW w:w="1422" w:type="dxa"/>
          </w:tcPr>
          <w:p w:rsidR="001F3D80" w:rsidRDefault="00886E69">
            <w:pPr>
              <w:pStyle w:val="a4"/>
              <w:ind w:firstLine="0"/>
              <w:jc w:val="center"/>
            </w:pPr>
            <w:r>
              <w:rPr>
                <w:rFonts w:hint="eastAsia"/>
              </w:rPr>
              <w:t>含辅助材料</w:t>
            </w:r>
          </w:p>
        </w:tc>
      </w:tr>
      <w:tr w:rsidR="001F3D80">
        <w:tc>
          <w:tcPr>
            <w:tcW w:w="534" w:type="dxa"/>
          </w:tcPr>
          <w:p w:rsidR="001F3D80" w:rsidRDefault="00886E69">
            <w:pPr>
              <w:pStyle w:val="a4"/>
              <w:ind w:firstLine="0"/>
              <w:jc w:val="center"/>
            </w:pPr>
            <w:r>
              <w:rPr>
                <w:rFonts w:hint="eastAsia"/>
              </w:rPr>
              <w:t>9</w:t>
            </w:r>
          </w:p>
        </w:tc>
        <w:tc>
          <w:tcPr>
            <w:tcW w:w="1842" w:type="dxa"/>
            <w:gridSpan w:val="2"/>
          </w:tcPr>
          <w:p w:rsidR="001F3D80" w:rsidRDefault="00886E69">
            <w:pPr>
              <w:pStyle w:val="a4"/>
              <w:ind w:firstLine="0"/>
              <w:jc w:val="center"/>
            </w:pPr>
            <w:r>
              <w:rPr>
                <w:rFonts w:hint="eastAsia"/>
              </w:rPr>
              <w:t>风机盘管</w:t>
            </w:r>
          </w:p>
        </w:tc>
        <w:tc>
          <w:tcPr>
            <w:tcW w:w="1985" w:type="dxa"/>
          </w:tcPr>
          <w:p w:rsidR="001F3D80" w:rsidRDefault="00886E69">
            <w:pPr>
              <w:pStyle w:val="a4"/>
              <w:ind w:firstLine="0"/>
              <w:jc w:val="center"/>
            </w:pPr>
            <w:r>
              <w:rPr>
                <w:rFonts w:hint="eastAsia"/>
              </w:rPr>
              <w:t>供回水阀门更换</w:t>
            </w:r>
          </w:p>
        </w:tc>
        <w:tc>
          <w:tcPr>
            <w:tcW w:w="1559" w:type="dxa"/>
          </w:tcPr>
          <w:p w:rsidR="001F3D80" w:rsidRDefault="00886E69">
            <w:pPr>
              <w:pStyle w:val="a4"/>
              <w:ind w:firstLine="0"/>
              <w:jc w:val="center"/>
            </w:pPr>
            <w:r>
              <w:rPr>
                <w:rFonts w:hint="eastAsia"/>
              </w:rPr>
              <w:t>个</w:t>
            </w:r>
          </w:p>
        </w:tc>
        <w:tc>
          <w:tcPr>
            <w:tcW w:w="1186" w:type="dxa"/>
          </w:tcPr>
          <w:p w:rsidR="001F3D80" w:rsidRDefault="001F3D80">
            <w:pPr>
              <w:pStyle w:val="a4"/>
              <w:ind w:firstLine="0"/>
              <w:jc w:val="center"/>
            </w:pPr>
          </w:p>
        </w:tc>
        <w:tc>
          <w:tcPr>
            <w:tcW w:w="1422" w:type="dxa"/>
          </w:tcPr>
          <w:p w:rsidR="001F3D80" w:rsidRDefault="00886E69">
            <w:pPr>
              <w:pStyle w:val="a4"/>
              <w:ind w:firstLine="0"/>
              <w:jc w:val="center"/>
            </w:pPr>
            <w:r>
              <w:rPr>
                <w:rFonts w:hint="eastAsia"/>
              </w:rPr>
              <w:t>含辅助材料</w:t>
            </w:r>
          </w:p>
        </w:tc>
      </w:tr>
      <w:tr w:rsidR="001F3D80">
        <w:tc>
          <w:tcPr>
            <w:tcW w:w="534" w:type="dxa"/>
          </w:tcPr>
          <w:p w:rsidR="001F3D80" w:rsidRDefault="00886E69">
            <w:pPr>
              <w:pStyle w:val="a4"/>
              <w:ind w:firstLine="0"/>
              <w:jc w:val="center"/>
            </w:pPr>
            <w:r>
              <w:rPr>
                <w:rFonts w:hint="eastAsia"/>
              </w:rPr>
              <w:t>10</w:t>
            </w:r>
          </w:p>
        </w:tc>
        <w:tc>
          <w:tcPr>
            <w:tcW w:w="1842" w:type="dxa"/>
            <w:gridSpan w:val="2"/>
          </w:tcPr>
          <w:p w:rsidR="001F3D80" w:rsidRDefault="00886E69">
            <w:pPr>
              <w:pStyle w:val="a4"/>
              <w:ind w:firstLine="0"/>
              <w:jc w:val="center"/>
            </w:pPr>
            <w:r>
              <w:rPr>
                <w:rFonts w:hint="eastAsia"/>
              </w:rPr>
              <w:t>风机盘管</w:t>
            </w:r>
          </w:p>
        </w:tc>
        <w:tc>
          <w:tcPr>
            <w:tcW w:w="1985" w:type="dxa"/>
          </w:tcPr>
          <w:p w:rsidR="001F3D80" w:rsidRDefault="00886E69">
            <w:pPr>
              <w:pStyle w:val="a4"/>
              <w:ind w:firstLine="0"/>
              <w:jc w:val="center"/>
            </w:pPr>
            <w:r>
              <w:rPr>
                <w:rFonts w:hint="eastAsia"/>
              </w:rPr>
              <w:t>过滤阀清洗</w:t>
            </w:r>
          </w:p>
        </w:tc>
        <w:tc>
          <w:tcPr>
            <w:tcW w:w="1559" w:type="dxa"/>
          </w:tcPr>
          <w:p w:rsidR="001F3D80" w:rsidRDefault="00886E69">
            <w:pPr>
              <w:pStyle w:val="a4"/>
              <w:ind w:firstLine="0"/>
              <w:jc w:val="center"/>
            </w:pPr>
            <w:r>
              <w:rPr>
                <w:rFonts w:hint="eastAsia"/>
              </w:rPr>
              <w:t>个</w:t>
            </w:r>
          </w:p>
        </w:tc>
        <w:tc>
          <w:tcPr>
            <w:tcW w:w="1186" w:type="dxa"/>
          </w:tcPr>
          <w:p w:rsidR="001F3D80" w:rsidRDefault="001F3D80">
            <w:pPr>
              <w:pStyle w:val="a4"/>
              <w:ind w:firstLine="0"/>
              <w:jc w:val="center"/>
            </w:pPr>
          </w:p>
        </w:tc>
        <w:tc>
          <w:tcPr>
            <w:tcW w:w="1422" w:type="dxa"/>
          </w:tcPr>
          <w:p w:rsidR="001F3D80" w:rsidRDefault="001F3D80">
            <w:pPr>
              <w:pStyle w:val="a4"/>
              <w:ind w:firstLine="0"/>
              <w:jc w:val="center"/>
            </w:pPr>
          </w:p>
        </w:tc>
      </w:tr>
      <w:tr w:rsidR="001F3D80">
        <w:tc>
          <w:tcPr>
            <w:tcW w:w="534" w:type="dxa"/>
          </w:tcPr>
          <w:p w:rsidR="001F3D80" w:rsidRDefault="00886E69">
            <w:pPr>
              <w:pStyle w:val="a4"/>
              <w:ind w:firstLine="0"/>
              <w:jc w:val="center"/>
              <w:rPr>
                <w:lang w:val="en-US"/>
              </w:rPr>
            </w:pPr>
            <w:r>
              <w:rPr>
                <w:rFonts w:hint="eastAsia"/>
                <w:lang w:val="en-US"/>
              </w:rPr>
              <w:t>11</w:t>
            </w:r>
          </w:p>
        </w:tc>
        <w:tc>
          <w:tcPr>
            <w:tcW w:w="1842" w:type="dxa"/>
            <w:gridSpan w:val="2"/>
          </w:tcPr>
          <w:p w:rsidR="001F3D80" w:rsidRDefault="00886E69">
            <w:pPr>
              <w:pStyle w:val="a4"/>
              <w:ind w:firstLine="0"/>
              <w:jc w:val="center"/>
              <w:rPr>
                <w:color w:val="auto"/>
              </w:rPr>
            </w:pPr>
            <w:r>
              <w:rPr>
                <w:rFonts w:hint="eastAsia"/>
                <w:color w:val="auto"/>
              </w:rPr>
              <w:t>风机盘管</w:t>
            </w:r>
          </w:p>
        </w:tc>
        <w:tc>
          <w:tcPr>
            <w:tcW w:w="1985" w:type="dxa"/>
          </w:tcPr>
          <w:p w:rsidR="001F3D80" w:rsidRDefault="00886E69">
            <w:pPr>
              <w:pStyle w:val="a4"/>
              <w:ind w:firstLine="0"/>
              <w:jc w:val="center"/>
              <w:rPr>
                <w:color w:val="auto"/>
              </w:rPr>
            </w:pPr>
            <w:r>
              <w:rPr>
                <w:rFonts w:hint="eastAsia"/>
                <w:color w:val="auto"/>
              </w:rPr>
              <w:t>电机更换</w:t>
            </w:r>
          </w:p>
        </w:tc>
        <w:tc>
          <w:tcPr>
            <w:tcW w:w="1559" w:type="dxa"/>
          </w:tcPr>
          <w:p w:rsidR="001F3D80" w:rsidRDefault="00886E69">
            <w:pPr>
              <w:pStyle w:val="a4"/>
              <w:ind w:firstLine="0"/>
              <w:jc w:val="center"/>
              <w:rPr>
                <w:color w:val="auto"/>
              </w:rPr>
            </w:pPr>
            <w:r>
              <w:rPr>
                <w:rFonts w:hint="eastAsia"/>
                <w:color w:val="auto"/>
              </w:rPr>
              <w:t>个</w:t>
            </w:r>
          </w:p>
        </w:tc>
        <w:tc>
          <w:tcPr>
            <w:tcW w:w="1186" w:type="dxa"/>
          </w:tcPr>
          <w:p w:rsidR="001F3D80" w:rsidRDefault="001F3D80">
            <w:pPr>
              <w:pStyle w:val="a4"/>
              <w:ind w:firstLine="0"/>
              <w:jc w:val="center"/>
              <w:rPr>
                <w:color w:val="auto"/>
              </w:rPr>
            </w:pPr>
          </w:p>
        </w:tc>
        <w:tc>
          <w:tcPr>
            <w:tcW w:w="1422" w:type="dxa"/>
          </w:tcPr>
          <w:p w:rsidR="001F3D80" w:rsidRDefault="001F3D80">
            <w:pPr>
              <w:pStyle w:val="a4"/>
              <w:ind w:firstLine="0"/>
              <w:jc w:val="center"/>
            </w:pPr>
          </w:p>
        </w:tc>
      </w:tr>
      <w:tr w:rsidR="001F3D80">
        <w:trPr>
          <w:trHeight w:val="353"/>
        </w:trPr>
        <w:tc>
          <w:tcPr>
            <w:tcW w:w="534" w:type="dxa"/>
            <w:vMerge w:val="restart"/>
          </w:tcPr>
          <w:p w:rsidR="001F3D80" w:rsidRDefault="00886E69">
            <w:pPr>
              <w:pStyle w:val="a4"/>
              <w:ind w:firstLine="0"/>
              <w:jc w:val="center"/>
              <w:rPr>
                <w:lang w:val="en-US"/>
              </w:rPr>
            </w:pPr>
            <w:r>
              <w:rPr>
                <w:rFonts w:hint="eastAsia"/>
                <w:lang w:val="en-US"/>
              </w:rPr>
              <w:t>12</w:t>
            </w:r>
          </w:p>
        </w:tc>
        <w:tc>
          <w:tcPr>
            <w:tcW w:w="1842" w:type="dxa"/>
            <w:gridSpan w:val="2"/>
            <w:vMerge w:val="restart"/>
            <w:vAlign w:val="center"/>
          </w:tcPr>
          <w:p w:rsidR="001F3D80" w:rsidRDefault="00886E69">
            <w:pPr>
              <w:pStyle w:val="a4"/>
              <w:ind w:firstLine="0"/>
              <w:jc w:val="center"/>
            </w:pPr>
            <w:r>
              <w:rPr>
                <w:rFonts w:hint="eastAsia"/>
              </w:rPr>
              <w:t>二通阀电动执行器</w:t>
            </w:r>
          </w:p>
        </w:tc>
        <w:tc>
          <w:tcPr>
            <w:tcW w:w="1985" w:type="dxa"/>
            <w:vMerge w:val="restart"/>
            <w:vAlign w:val="center"/>
          </w:tcPr>
          <w:p w:rsidR="001F3D80" w:rsidRDefault="00886E69">
            <w:pPr>
              <w:pStyle w:val="a4"/>
              <w:ind w:firstLine="0"/>
              <w:jc w:val="center"/>
            </w:pPr>
            <w:r>
              <w:rPr>
                <w:rFonts w:hint="eastAsia"/>
              </w:rPr>
              <w:t>更换</w:t>
            </w:r>
          </w:p>
        </w:tc>
        <w:tc>
          <w:tcPr>
            <w:tcW w:w="1559" w:type="dxa"/>
          </w:tcPr>
          <w:p w:rsidR="001F3D80" w:rsidRDefault="00886E69">
            <w:pPr>
              <w:pStyle w:val="a4"/>
              <w:ind w:firstLine="0"/>
              <w:jc w:val="center"/>
            </w:pPr>
            <w:r>
              <w:rPr>
                <w:rFonts w:hint="eastAsia"/>
              </w:rPr>
              <w:t>个</w:t>
            </w:r>
          </w:p>
        </w:tc>
        <w:tc>
          <w:tcPr>
            <w:tcW w:w="1186" w:type="dxa"/>
          </w:tcPr>
          <w:p w:rsidR="001F3D80" w:rsidRDefault="001F3D80">
            <w:pPr>
              <w:pStyle w:val="a4"/>
              <w:ind w:firstLine="0"/>
              <w:jc w:val="center"/>
            </w:pPr>
          </w:p>
        </w:tc>
        <w:tc>
          <w:tcPr>
            <w:tcW w:w="1422" w:type="dxa"/>
          </w:tcPr>
          <w:p w:rsidR="001F3D80" w:rsidRDefault="00886E69">
            <w:pPr>
              <w:pStyle w:val="a4"/>
              <w:ind w:firstLine="0"/>
              <w:jc w:val="center"/>
            </w:pPr>
            <w:r>
              <w:rPr>
                <w:rFonts w:hint="eastAsia"/>
              </w:rPr>
              <w:t>品牌：海林</w:t>
            </w:r>
          </w:p>
        </w:tc>
      </w:tr>
      <w:tr w:rsidR="001F3D80">
        <w:trPr>
          <w:trHeight w:val="272"/>
        </w:trPr>
        <w:tc>
          <w:tcPr>
            <w:tcW w:w="534" w:type="dxa"/>
            <w:vMerge/>
          </w:tcPr>
          <w:p w:rsidR="001F3D80" w:rsidRDefault="001F3D80">
            <w:pPr>
              <w:pStyle w:val="a4"/>
              <w:ind w:firstLine="0"/>
              <w:jc w:val="center"/>
            </w:pPr>
          </w:p>
        </w:tc>
        <w:tc>
          <w:tcPr>
            <w:tcW w:w="1842" w:type="dxa"/>
            <w:gridSpan w:val="2"/>
            <w:vMerge/>
          </w:tcPr>
          <w:p w:rsidR="001F3D80" w:rsidRDefault="001F3D80">
            <w:pPr>
              <w:pStyle w:val="a4"/>
              <w:ind w:firstLine="0"/>
              <w:jc w:val="center"/>
            </w:pPr>
          </w:p>
        </w:tc>
        <w:tc>
          <w:tcPr>
            <w:tcW w:w="1985" w:type="dxa"/>
            <w:vMerge/>
          </w:tcPr>
          <w:p w:rsidR="001F3D80" w:rsidRDefault="001F3D80">
            <w:pPr>
              <w:pStyle w:val="a4"/>
              <w:ind w:firstLine="0"/>
              <w:jc w:val="center"/>
            </w:pPr>
          </w:p>
        </w:tc>
        <w:tc>
          <w:tcPr>
            <w:tcW w:w="1559" w:type="dxa"/>
            <w:vAlign w:val="center"/>
          </w:tcPr>
          <w:p w:rsidR="001F3D80" w:rsidRDefault="00886E69">
            <w:pPr>
              <w:pStyle w:val="a4"/>
              <w:ind w:firstLineChars="250" w:firstLine="600"/>
            </w:pPr>
            <w:r>
              <w:rPr>
                <w:rFonts w:hint="eastAsia"/>
              </w:rPr>
              <w:t>个</w:t>
            </w:r>
          </w:p>
        </w:tc>
        <w:tc>
          <w:tcPr>
            <w:tcW w:w="1186" w:type="dxa"/>
          </w:tcPr>
          <w:p w:rsidR="001F3D80" w:rsidRDefault="001F3D80">
            <w:pPr>
              <w:pStyle w:val="a4"/>
              <w:ind w:firstLine="0"/>
              <w:jc w:val="center"/>
            </w:pPr>
          </w:p>
        </w:tc>
        <w:tc>
          <w:tcPr>
            <w:tcW w:w="1422" w:type="dxa"/>
          </w:tcPr>
          <w:p w:rsidR="001F3D80" w:rsidRDefault="00886E69">
            <w:pPr>
              <w:pStyle w:val="a4"/>
              <w:ind w:firstLine="0"/>
              <w:jc w:val="center"/>
            </w:pPr>
            <w:r>
              <w:rPr>
                <w:rFonts w:hint="eastAsia"/>
              </w:rPr>
              <w:t>品牌：霍尼韦尔</w:t>
            </w:r>
          </w:p>
        </w:tc>
      </w:tr>
      <w:tr w:rsidR="001F3D80">
        <w:tc>
          <w:tcPr>
            <w:tcW w:w="534" w:type="dxa"/>
          </w:tcPr>
          <w:p w:rsidR="001F3D80" w:rsidRDefault="00886E69">
            <w:pPr>
              <w:pStyle w:val="a4"/>
              <w:ind w:firstLine="0"/>
              <w:jc w:val="center"/>
              <w:rPr>
                <w:lang w:val="en-US"/>
              </w:rPr>
            </w:pPr>
            <w:r>
              <w:rPr>
                <w:rFonts w:hint="eastAsia"/>
                <w:lang w:val="en-US"/>
              </w:rPr>
              <w:t>13</w:t>
            </w:r>
          </w:p>
        </w:tc>
        <w:tc>
          <w:tcPr>
            <w:tcW w:w="1842" w:type="dxa"/>
            <w:gridSpan w:val="2"/>
          </w:tcPr>
          <w:p w:rsidR="001F3D80" w:rsidRDefault="00886E69">
            <w:pPr>
              <w:pStyle w:val="a4"/>
              <w:ind w:firstLine="0"/>
              <w:jc w:val="center"/>
            </w:pPr>
            <w:r>
              <w:rPr>
                <w:rFonts w:hint="eastAsia"/>
              </w:rPr>
              <w:t>空调管道</w:t>
            </w:r>
          </w:p>
        </w:tc>
        <w:tc>
          <w:tcPr>
            <w:tcW w:w="1985" w:type="dxa"/>
          </w:tcPr>
          <w:p w:rsidR="001F3D80" w:rsidRDefault="00886E69">
            <w:pPr>
              <w:pStyle w:val="a4"/>
              <w:ind w:firstLine="0"/>
              <w:jc w:val="center"/>
            </w:pPr>
            <w:r>
              <w:rPr>
                <w:rFonts w:hint="eastAsia"/>
              </w:rPr>
              <w:t>打压</w:t>
            </w:r>
          </w:p>
        </w:tc>
        <w:tc>
          <w:tcPr>
            <w:tcW w:w="1559" w:type="dxa"/>
          </w:tcPr>
          <w:p w:rsidR="001F3D80" w:rsidRDefault="00886E69">
            <w:pPr>
              <w:pStyle w:val="a4"/>
              <w:ind w:firstLine="0"/>
              <w:jc w:val="center"/>
            </w:pPr>
            <w:r>
              <w:rPr>
                <w:rFonts w:hint="eastAsia"/>
              </w:rPr>
              <w:t>根</w:t>
            </w:r>
          </w:p>
        </w:tc>
        <w:tc>
          <w:tcPr>
            <w:tcW w:w="1186" w:type="dxa"/>
          </w:tcPr>
          <w:p w:rsidR="001F3D80" w:rsidRDefault="001F3D80">
            <w:pPr>
              <w:pStyle w:val="a4"/>
              <w:ind w:firstLine="0"/>
              <w:jc w:val="center"/>
            </w:pPr>
          </w:p>
        </w:tc>
        <w:tc>
          <w:tcPr>
            <w:tcW w:w="1422" w:type="dxa"/>
          </w:tcPr>
          <w:p w:rsidR="001F3D80" w:rsidRDefault="001F3D80">
            <w:pPr>
              <w:pStyle w:val="a4"/>
              <w:ind w:firstLine="0"/>
              <w:jc w:val="center"/>
            </w:pPr>
          </w:p>
        </w:tc>
      </w:tr>
      <w:tr w:rsidR="001F3D80">
        <w:tc>
          <w:tcPr>
            <w:tcW w:w="534" w:type="dxa"/>
          </w:tcPr>
          <w:p w:rsidR="001F3D80" w:rsidRDefault="00886E69">
            <w:pPr>
              <w:pStyle w:val="a4"/>
              <w:ind w:firstLine="0"/>
              <w:jc w:val="center"/>
              <w:rPr>
                <w:lang w:val="en-US"/>
              </w:rPr>
            </w:pPr>
            <w:r>
              <w:rPr>
                <w:rFonts w:hint="eastAsia"/>
                <w:lang w:val="en-US"/>
              </w:rPr>
              <w:t>14</w:t>
            </w:r>
          </w:p>
        </w:tc>
        <w:tc>
          <w:tcPr>
            <w:tcW w:w="1842" w:type="dxa"/>
            <w:gridSpan w:val="2"/>
          </w:tcPr>
          <w:p w:rsidR="001F3D80" w:rsidRDefault="00886E69">
            <w:pPr>
              <w:pStyle w:val="a4"/>
              <w:ind w:firstLine="0"/>
              <w:jc w:val="center"/>
            </w:pPr>
            <w:r>
              <w:rPr>
                <w:rFonts w:hint="eastAsia"/>
              </w:rPr>
              <w:t>报修服务</w:t>
            </w:r>
          </w:p>
        </w:tc>
        <w:tc>
          <w:tcPr>
            <w:tcW w:w="1985" w:type="dxa"/>
          </w:tcPr>
          <w:p w:rsidR="001F3D80" w:rsidRDefault="00886E69">
            <w:pPr>
              <w:pStyle w:val="a4"/>
              <w:ind w:firstLine="0"/>
              <w:jc w:val="center"/>
            </w:pPr>
            <w:r>
              <w:rPr>
                <w:rFonts w:hint="eastAsia"/>
              </w:rPr>
              <w:t>上门查看</w:t>
            </w:r>
          </w:p>
        </w:tc>
        <w:tc>
          <w:tcPr>
            <w:tcW w:w="1559" w:type="dxa"/>
          </w:tcPr>
          <w:p w:rsidR="001F3D80" w:rsidRDefault="00886E69">
            <w:pPr>
              <w:pStyle w:val="a4"/>
              <w:ind w:firstLine="0"/>
              <w:jc w:val="center"/>
            </w:pPr>
            <w:r>
              <w:rPr>
                <w:rFonts w:hint="eastAsia"/>
              </w:rPr>
              <w:t>次</w:t>
            </w:r>
          </w:p>
        </w:tc>
        <w:tc>
          <w:tcPr>
            <w:tcW w:w="1186" w:type="dxa"/>
          </w:tcPr>
          <w:p w:rsidR="001F3D80" w:rsidRDefault="001F3D80">
            <w:pPr>
              <w:pStyle w:val="a4"/>
              <w:ind w:firstLine="0"/>
              <w:jc w:val="center"/>
            </w:pPr>
          </w:p>
        </w:tc>
        <w:tc>
          <w:tcPr>
            <w:tcW w:w="1422" w:type="dxa"/>
          </w:tcPr>
          <w:p w:rsidR="001F3D80" w:rsidRDefault="001F3D80">
            <w:pPr>
              <w:pStyle w:val="a4"/>
              <w:ind w:firstLine="0"/>
              <w:jc w:val="center"/>
            </w:pPr>
          </w:p>
        </w:tc>
      </w:tr>
      <w:tr w:rsidR="001F3D80">
        <w:tc>
          <w:tcPr>
            <w:tcW w:w="534" w:type="dxa"/>
          </w:tcPr>
          <w:p w:rsidR="001F3D80" w:rsidRDefault="00886E69">
            <w:pPr>
              <w:pStyle w:val="a4"/>
              <w:ind w:firstLine="0"/>
              <w:jc w:val="center"/>
              <w:rPr>
                <w:lang w:val="en-US"/>
              </w:rPr>
            </w:pPr>
            <w:r>
              <w:rPr>
                <w:rFonts w:hint="eastAsia"/>
                <w:lang w:val="en-US"/>
              </w:rPr>
              <w:t>15</w:t>
            </w:r>
          </w:p>
        </w:tc>
        <w:tc>
          <w:tcPr>
            <w:tcW w:w="1842" w:type="dxa"/>
            <w:gridSpan w:val="2"/>
          </w:tcPr>
          <w:p w:rsidR="001F3D80" w:rsidRDefault="00886E69">
            <w:pPr>
              <w:pStyle w:val="a4"/>
              <w:ind w:firstLine="0"/>
              <w:jc w:val="center"/>
            </w:pPr>
            <w:r>
              <w:rPr>
                <w:rFonts w:hint="eastAsia"/>
              </w:rPr>
              <w:t>空调管道</w:t>
            </w:r>
          </w:p>
        </w:tc>
        <w:tc>
          <w:tcPr>
            <w:tcW w:w="1985" w:type="dxa"/>
          </w:tcPr>
          <w:p w:rsidR="001F3D80" w:rsidRDefault="00886E69">
            <w:pPr>
              <w:pStyle w:val="a4"/>
              <w:ind w:firstLine="0"/>
              <w:jc w:val="center"/>
            </w:pPr>
            <w:r>
              <w:rPr>
                <w:rFonts w:hint="eastAsia"/>
              </w:rPr>
              <w:t>过滤阀更换</w:t>
            </w:r>
          </w:p>
        </w:tc>
        <w:tc>
          <w:tcPr>
            <w:tcW w:w="1559" w:type="dxa"/>
          </w:tcPr>
          <w:p w:rsidR="001F3D80" w:rsidRDefault="00886E69">
            <w:pPr>
              <w:pStyle w:val="a4"/>
              <w:ind w:firstLine="0"/>
              <w:jc w:val="center"/>
            </w:pPr>
            <w:r>
              <w:rPr>
                <w:rFonts w:hint="eastAsia"/>
              </w:rPr>
              <w:t>个</w:t>
            </w:r>
          </w:p>
        </w:tc>
        <w:tc>
          <w:tcPr>
            <w:tcW w:w="1186" w:type="dxa"/>
          </w:tcPr>
          <w:p w:rsidR="001F3D80" w:rsidRDefault="001F3D80">
            <w:pPr>
              <w:pStyle w:val="a4"/>
              <w:ind w:firstLine="0"/>
              <w:jc w:val="center"/>
            </w:pPr>
          </w:p>
        </w:tc>
        <w:tc>
          <w:tcPr>
            <w:tcW w:w="1422" w:type="dxa"/>
          </w:tcPr>
          <w:p w:rsidR="001F3D80" w:rsidRDefault="00886E69">
            <w:pPr>
              <w:pStyle w:val="a4"/>
              <w:ind w:firstLine="0"/>
              <w:jc w:val="center"/>
            </w:pPr>
            <w:r>
              <w:rPr>
                <w:rFonts w:hint="eastAsia"/>
              </w:rPr>
              <w:t>含辅助材料</w:t>
            </w:r>
          </w:p>
        </w:tc>
      </w:tr>
      <w:tr w:rsidR="001F3D80">
        <w:tc>
          <w:tcPr>
            <w:tcW w:w="534" w:type="dxa"/>
          </w:tcPr>
          <w:p w:rsidR="001F3D80" w:rsidRDefault="001F3D80">
            <w:pPr>
              <w:pStyle w:val="a4"/>
              <w:ind w:firstLine="0"/>
              <w:jc w:val="center"/>
            </w:pPr>
          </w:p>
        </w:tc>
        <w:tc>
          <w:tcPr>
            <w:tcW w:w="1842" w:type="dxa"/>
            <w:gridSpan w:val="2"/>
          </w:tcPr>
          <w:p w:rsidR="001F3D80" w:rsidRDefault="001F3D80">
            <w:pPr>
              <w:pStyle w:val="a4"/>
              <w:ind w:firstLine="0"/>
              <w:jc w:val="center"/>
            </w:pPr>
          </w:p>
        </w:tc>
        <w:tc>
          <w:tcPr>
            <w:tcW w:w="1985" w:type="dxa"/>
          </w:tcPr>
          <w:p w:rsidR="001F3D80" w:rsidRDefault="001F3D80">
            <w:pPr>
              <w:pStyle w:val="a4"/>
              <w:ind w:firstLine="0"/>
              <w:jc w:val="center"/>
            </w:pPr>
          </w:p>
        </w:tc>
        <w:tc>
          <w:tcPr>
            <w:tcW w:w="1559" w:type="dxa"/>
          </w:tcPr>
          <w:p w:rsidR="001F3D80" w:rsidRDefault="001F3D80">
            <w:pPr>
              <w:pStyle w:val="a4"/>
              <w:ind w:firstLine="0"/>
              <w:jc w:val="center"/>
            </w:pPr>
          </w:p>
        </w:tc>
        <w:tc>
          <w:tcPr>
            <w:tcW w:w="1186" w:type="dxa"/>
          </w:tcPr>
          <w:p w:rsidR="001F3D80" w:rsidRDefault="001F3D80">
            <w:pPr>
              <w:pStyle w:val="a4"/>
              <w:ind w:firstLine="0"/>
              <w:jc w:val="center"/>
            </w:pPr>
          </w:p>
        </w:tc>
        <w:tc>
          <w:tcPr>
            <w:tcW w:w="1422" w:type="dxa"/>
          </w:tcPr>
          <w:p w:rsidR="001F3D80" w:rsidRDefault="001F3D80">
            <w:pPr>
              <w:pStyle w:val="a4"/>
              <w:ind w:firstLine="0"/>
              <w:jc w:val="center"/>
            </w:pPr>
          </w:p>
        </w:tc>
      </w:tr>
      <w:tr w:rsidR="001F3D80">
        <w:tc>
          <w:tcPr>
            <w:tcW w:w="534" w:type="dxa"/>
          </w:tcPr>
          <w:p w:rsidR="001F3D80" w:rsidRDefault="001F3D80">
            <w:pPr>
              <w:pStyle w:val="a4"/>
              <w:ind w:firstLine="0"/>
              <w:jc w:val="center"/>
            </w:pPr>
          </w:p>
        </w:tc>
        <w:tc>
          <w:tcPr>
            <w:tcW w:w="3827" w:type="dxa"/>
            <w:gridSpan w:val="3"/>
          </w:tcPr>
          <w:p w:rsidR="001F3D80" w:rsidRDefault="00886E69">
            <w:pPr>
              <w:pStyle w:val="a4"/>
              <w:ind w:firstLine="0"/>
              <w:jc w:val="center"/>
            </w:pPr>
            <w:r>
              <w:rPr>
                <w:rFonts w:hint="eastAsia"/>
              </w:rPr>
              <w:t>以上项目合计总价</w:t>
            </w:r>
          </w:p>
        </w:tc>
        <w:tc>
          <w:tcPr>
            <w:tcW w:w="2745" w:type="dxa"/>
            <w:gridSpan w:val="2"/>
          </w:tcPr>
          <w:p w:rsidR="001F3D80" w:rsidRDefault="001F3D80">
            <w:pPr>
              <w:pStyle w:val="a4"/>
              <w:ind w:firstLine="0"/>
              <w:jc w:val="center"/>
            </w:pPr>
          </w:p>
        </w:tc>
        <w:tc>
          <w:tcPr>
            <w:tcW w:w="1422" w:type="dxa"/>
          </w:tcPr>
          <w:p w:rsidR="001F3D80" w:rsidRDefault="001F3D80">
            <w:pPr>
              <w:pStyle w:val="a4"/>
              <w:ind w:firstLine="0"/>
              <w:jc w:val="center"/>
            </w:pPr>
          </w:p>
        </w:tc>
      </w:tr>
    </w:tbl>
    <w:p w:rsidR="001F3D80" w:rsidRDefault="001F3D80">
      <w:pPr>
        <w:pStyle w:val="a4"/>
        <w:ind w:firstLine="0"/>
      </w:pPr>
    </w:p>
    <w:p w:rsidR="001F3D80" w:rsidRDefault="00886E69">
      <w:pPr>
        <w:pStyle w:val="a4"/>
        <w:ind w:firstLine="0"/>
      </w:pPr>
      <w:r>
        <w:rPr>
          <w:rFonts w:hint="eastAsia"/>
        </w:rPr>
        <w:t>保修期：所有更换配件保修期为</w:t>
      </w:r>
      <w:r>
        <w:rPr>
          <w:rFonts w:hint="eastAsia"/>
          <w:u w:val="single"/>
        </w:rPr>
        <w:t>壹</w:t>
      </w:r>
      <w:r>
        <w:rPr>
          <w:rFonts w:hint="eastAsia"/>
        </w:rPr>
        <w:t>年，此报价包含税后价。</w:t>
      </w:r>
      <w:r>
        <w:br w:type="page"/>
      </w:r>
    </w:p>
    <w:p w:rsidR="001F3D80" w:rsidRDefault="00886E69">
      <w:pPr>
        <w:pStyle w:val="2"/>
        <w:numPr>
          <w:ilvl w:val="0"/>
          <w:numId w:val="0"/>
        </w:numPr>
        <w:spacing w:line="360" w:lineRule="auto"/>
        <w:rPr>
          <w:rFonts w:ascii="宋体" w:eastAsia="宋体" w:hAnsi="宋体" w:cs="宋体"/>
          <w:b/>
          <w:sz w:val="24"/>
          <w:lang w:val="zh-CN"/>
        </w:rPr>
      </w:pPr>
      <w:bookmarkStart w:id="76" w:name="_Toc483325679"/>
      <w:r>
        <w:rPr>
          <w:rFonts w:ascii="宋体" w:eastAsia="宋体" w:hAnsi="宋体" w:cs="宋体"/>
          <w:b/>
          <w:sz w:val="24"/>
          <w:lang w:val="zh-CN"/>
        </w:rPr>
        <w:lastRenderedPageBreak/>
        <w:t>附件</w:t>
      </w:r>
      <w:r>
        <w:rPr>
          <w:rFonts w:ascii="宋体" w:eastAsia="宋体" w:hAnsi="宋体" w:cs="宋体" w:hint="eastAsia"/>
          <w:b/>
          <w:sz w:val="24"/>
          <w:lang w:val="zh-CN"/>
        </w:rPr>
        <w:t>六</w:t>
      </w:r>
      <w:r>
        <w:rPr>
          <w:rFonts w:ascii="宋体" w:eastAsia="宋体" w:hAnsi="宋体" w:cs="宋体"/>
          <w:b/>
          <w:sz w:val="24"/>
          <w:lang w:val="zh-CN"/>
        </w:rPr>
        <w:t>：</w:t>
      </w:r>
      <w:bookmarkEnd w:id="76"/>
    </w:p>
    <w:p w:rsidR="001F3D80" w:rsidRDefault="00886E69">
      <w:pPr>
        <w:spacing w:line="360" w:lineRule="auto"/>
        <w:jc w:val="center"/>
        <w:rPr>
          <w:rFonts w:ascii="宋体" w:hAnsi="宋体" w:cs="宋体"/>
          <w:b/>
          <w:kern w:val="1"/>
          <w:sz w:val="32"/>
          <w:szCs w:val="32"/>
        </w:rPr>
      </w:pPr>
      <w:r>
        <w:rPr>
          <w:rFonts w:ascii="宋体" w:hAnsi="宋体" w:cs="宋体"/>
          <w:b/>
          <w:kern w:val="1"/>
          <w:sz w:val="32"/>
          <w:szCs w:val="32"/>
        </w:rPr>
        <w:t>参加本项目小组成员一览</w:t>
      </w:r>
    </w:p>
    <w:p w:rsidR="001F3D80" w:rsidRDefault="001F3D80">
      <w:pPr>
        <w:spacing w:line="360" w:lineRule="auto"/>
        <w:rPr>
          <w:rFonts w:ascii="宋体" w:hAnsi="宋体" w:cs="宋体"/>
          <w:kern w:val="1"/>
        </w:rPr>
      </w:pPr>
    </w:p>
    <w:tbl>
      <w:tblPr>
        <w:tblW w:w="9321" w:type="dxa"/>
        <w:tblInd w:w="108" w:type="dxa"/>
        <w:tblLayout w:type="fixed"/>
        <w:tblLook w:val="04A0"/>
      </w:tblPr>
      <w:tblGrid>
        <w:gridCol w:w="630"/>
        <w:gridCol w:w="735"/>
        <w:gridCol w:w="735"/>
        <w:gridCol w:w="735"/>
        <w:gridCol w:w="1155"/>
        <w:gridCol w:w="735"/>
        <w:gridCol w:w="840"/>
        <w:gridCol w:w="1260"/>
        <w:gridCol w:w="945"/>
        <w:gridCol w:w="1551"/>
      </w:tblGrid>
      <w:tr w:rsidR="001F3D80">
        <w:tc>
          <w:tcPr>
            <w:tcW w:w="630" w:type="dxa"/>
            <w:tcBorders>
              <w:top w:val="single" w:sz="4" w:space="0" w:color="000000"/>
              <w:left w:val="single" w:sz="4" w:space="0" w:color="000000"/>
              <w:bottom w:val="single" w:sz="4" w:space="0" w:color="000000"/>
              <w:right w:val="single" w:sz="4" w:space="0" w:color="000000"/>
            </w:tcBorders>
            <w:vAlign w:val="center"/>
          </w:tcPr>
          <w:p w:rsidR="001F3D80" w:rsidRDefault="00886E69">
            <w:pPr>
              <w:tabs>
                <w:tab w:val="left" w:pos="8311"/>
              </w:tabs>
              <w:spacing w:line="360" w:lineRule="auto"/>
              <w:jc w:val="center"/>
              <w:rPr>
                <w:rFonts w:ascii="宋体" w:hAnsi="宋体" w:cs="宋体"/>
                <w:kern w:val="1"/>
                <w:sz w:val="20"/>
                <w:szCs w:val="20"/>
              </w:rPr>
            </w:pPr>
            <w:r>
              <w:rPr>
                <w:rFonts w:ascii="宋体" w:hAnsi="宋体" w:cs="宋体"/>
                <w:kern w:val="1"/>
                <w:sz w:val="20"/>
              </w:rPr>
              <w:t>序号</w:t>
            </w:r>
          </w:p>
        </w:tc>
        <w:tc>
          <w:tcPr>
            <w:tcW w:w="735" w:type="dxa"/>
            <w:tcBorders>
              <w:top w:val="single" w:sz="4" w:space="0" w:color="000000"/>
              <w:left w:val="single" w:sz="4" w:space="0" w:color="000000"/>
              <w:bottom w:val="single" w:sz="4" w:space="0" w:color="000000"/>
              <w:right w:val="single" w:sz="4" w:space="0" w:color="000000"/>
            </w:tcBorders>
            <w:vAlign w:val="center"/>
          </w:tcPr>
          <w:p w:rsidR="001F3D80" w:rsidRDefault="00886E69">
            <w:pPr>
              <w:tabs>
                <w:tab w:val="left" w:pos="8311"/>
              </w:tabs>
              <w:spacing w:line="360" w:lineRule="auto"/>
              <w:jc w:val="center"/>
              <w:rPr>
                <w:rFonts w:ascii="宋体" w:hAnsi="宋体" w:cs="宋体"/>
                <w:kern w:val="1"/>
                <w:sz w:val="20"/>
                <w:szCs w:val="20"/>
              </w:rPr>
            </w:pPr>
            <w:r>
              <w:rPr>
                <w:rFonts w:ascii="宋体" w:hAnsi="宋体" w:cs="宋体"/>
                <w:kern w:val="1"/>
                <w:sz w:val="20"/>
              </w:rPr>
              <w:t>姓名</w:t>
            </w:r>
          </w:p>
        </w:tc>
        <w:tc>
          <w:tcPr>
            <w:tcW w:w="735" w:type="dxa"/>
            <w:tcBorders>
              <w:top w:val="single" w:sz="4" w:space="0" w:color="000000"/>
              <w:left w:val="single" w:sz="4" w:space="0" w:color="000000"/>
              <w:bottom w:val="single" w:sz="4" w:space="0" w:color="000000"/>
              <w:right w:val="single" w:sz="4" w:space="0" w:color="000000"/>
            </w:tcBorders>
            <w:vAlign w:val="center"/>
          </w:tcPr>
          <w:p w:rsidR="001F3D80" w:rsidRDefault="00886E69">
            <w:pPr>
              <w:tabs>
                <w:tab w:val="left" w:pos="8311"/>
              </w:tabs>
              <w:spacing w:line="360" w:lineRule="auto"/>
              <w:jc w:val="center"/>
              <w:rPr>
                <w:rFonts w:ascii="宋体" w:hAnsi="宋体" w:cs="宋体"/>
                <w:kern w:val="1"/>
                <w:sz w:val="20"/>
                <w:szCs w:val="20"/>
              </w:rPr>
            </w:pPr>
            <w:r>
              <w:rPr>
                <w:rFonts w:ascii="宋体" w:hAnsi="宋体" w:cs="宋体"/>
                <w:kern w:val="1"/>
                <w:sz w:val="20"/>
              </w:rPr>
              <w:t>性别</w:t>
            </w:r>
          </w:p>
        </w:tc>
        <w:tc>
          <w:tcPr>
            <w:tcW w:w="735" w:type="dxa"/>
            <w:tcBorders>
              <w:top w:val="single" w:sz="4" w:space="0" w:color="000000"/>
              <w:left w:val="single" w:sz="4" w:space="0" w:color="000000"/>
              <w:bottom w:val="single" w:sz="4" w:space="0" w:color="000000"/>
              <w:right w:val="single" w:sz="4" w:space="0" w:color="000000"/>
            </w:tcBorders>
            <w:vAlign w:val="center"/>
          </w:tcPr>
          <w:p w:rsidR="001F3D80" w:rsidRDefault="00886E69">
            <w:pPr>
              <w:tabs>
                <w:tab w:val="left" w:pos="8311"/>
              </w:tabs>
              <w:spacing w:line="360" w:lineRule="auto"/>
              <w:jc w:val="center"/>
              <w:rPr>
                <w:rFonts w:ascii="宋体" w:hAnsi="宋体" w:cs="宋体"/>
                <w:kern w:val="1"/>
                <w:sz w:val="20"/>
                <w:szCs w:val="20"/>
              </w:rPr>
            </w:pPr>
            <w:r>
              <w:rPr>
                <w:rFonts w:ascii="宋体" w:hAnsi="宋体" w:cs="宋体"/>
                <w:kern w:val="1"/>
                <w:sz w:val="20"/>
              </w:rPr>
              <w:t>年龄</w:t>
            </w:r>
          </w:p>
        </w:tc>
        <w:tc>
          <w:tcPr>
            <w:tcW w:w="1155" w:type="dxa"/>
            <w:tcBorders>
              <w:top w:val="single" w:sz="4" w:space="0" w:color="000000"/>
              <w:left w:val="single" w:sz="4" w:space="0" w:color="000000"/>
              <w:bottom w:val="single" w:sz="4" w:space="0" w:color="000000"/>
              <w:right w:val="single" w:sz="4" w:space="0" w:color="000000"/>
            </w:tcBorders>
            <w:vAlign w:val="center"/>
          </w:tcPr>
          <w:p w:rsidR="001F3D80" w:rsidRDefault="00886E69">
            <w:pPr>
              <w:tabs>
                <w:tab w:val="left" w:pos="8311"/>
              </w:tabs>
              <w:spacing w:line="360" w:lineRule="auto"/>
              <w:jc w:val="center"/>
              <w:rPr>
                <w:rFonts w:ascii="宋体" w:hAnsi="宋体" w:cs="宋体"/>
                <w:kern w:val="1"/>
                <w:sz w:val="20"/>
                <w:szCs w:val="20"/>
              </w:rPr>
            </w:pPr>
            <w:r>
              <w:rPr>
                <w:rFonts w:ascii="宋体" w:hAnsi="宋体" w:cs="宋体"/>
                <w:kern w:val="1"/>
                <w:sz w:val="20"/>
              </w:rPr>
              <w:t>毕业学校和学历</w:t>
            </w:r>
          </w:p>
        </w:tc>
        <w:tc>
          <w:tcPr>
            <w:tcW w:w="735" w:type="dxa"/>
            <w:tcBorders>
              <w:top w:val="single" w:sz="4" w:space="0" w:color="000000"/>
              <w:left w:val="single" w:sz="4" w:space="0" w:color="000000"/>
              <w:bottom w:val="single" w:sz="4" w:space="0" w:color="000000"/>
              <w:right w:val="single" w:sz="4" w:space="0" w:color="000000"/>
            </w:tcBorders>
            <w:vAlign w:val="center"/>
          </w:tcPr>
          <w:p w:rsidR="001F3D80" w:rsidRDefault="00886E69">
            <w:pPr>
              <w:tabs>
                <w:tab w:val="left" w:pos="8311"/>
              </w:tabs>
              <w:spacing w:line="360" w:lineRule="auto"/>
              <w:jc w:val="center"/>
              <w:rPr>
                <w:rFonts w:ascii="宋体" w:hAnsi="宋体" w:cs="宋体"/>
                <w:kern w:val="1"/>
                <w:sz w:val="20"/>
                <w:szCs w:val="20"/>
              </w:rPr>
            </w:pPr>
            <w:r>
              <w:rPr>
                <w:rFonts w:ascii="宋体" w:hAnsi="宋体" w:cs="宋体"/>
                <w:kern w:val="1"/>
                <w:sz w:val="20"/>
              </w:rPr>
              <w:t>专业</w:t>
            </w:r>
          </w:p>
        </w:tc>
        <w:tc>
          <w:tcPr>
            <w:tcW w:w="840" w:type="dxa"/>
            <w:tcBorders>
              <w:top w:val="single" w:sz="4" w:space="0" w:color="000000"/>
              <w:left w:val="single" w:sz="4" w:space="0" w:color="000000"/>
              <w:bottom w:val="single" w:sz="4" w:space="0" w:color="000000"/>
              <w:right w:val="single" w:sz="4" w:space="0" w:color="000000"/>
            </w:tcBorders>
            <w:vAlign w:val="center"/>
          </w:tcPr>
          <w:p w:rsidR="001F3D80" w:rsidRDefault="00886E69">
            <w:pPr>
              <w:tabs>
                <w:tab w:val="left" w:pos="8311"/>
              </w:tabs>
              <w:spacing w:line="360" w:lineRule="auto"/>
              <w:jc w:val="center"/>
              <w:rPr>
                <w:rFonts w:ascii="宋体" w:hAnsi="宋体" w:cs="宋体"/>
                <w:kern w:val="1"/>
                <w:sz w:val="20"/>
                <w:szCs w:val="20"/>
              </w:rPr>
            </w:pPr>
            <w:r>
              <w:rPr>
                <w:rFonts w:ascii="宋体" w:hAnsi="宋体" w:cs="宋体"/>
                <w:kern w:val="1"/>
                <w:sz w:val="20"/>
              </w:rPr>
              <w:t>职称</w:t>
            </w:r>
          </w:p>
        </w:tc>
        <w:tc>
          <w:tcPr>
            <w:tcW w:w="1260" w:type="dxa"/>
            <w:tcBorders>
              <w:top w:val="single" w:sz="4" w:space="0" w:color="000000"/>
              <w:left w:val="single" w:sz="4" w:space="0" w:color="000000"/>
              <w:bottom w:val="single" w:sz="4" w:space="0" w:color="000000"/>
              <w:right w:val="single" w:sz="4" w:space="0" w:color="000000"/>
            </w:tcBorders>
            <w:vAlign w:val="center"/>
          </w:tcPr>
          <w:p w:rsidR="001F3D80" w:rsidRDefault="00886E69">
            <w:pPr>
              <w:tabs>
                <w:tab w:val="left" w:pos="8311"/>
              </w:tabs>
              <w:spacing w:line="360" w:lineRule="auto"/>
              <w:jc w:val="center"/>
              <w:rPr>
                <w:rFonts w:ascii="宋体" w:hAnsi="宋体" w:cs="宋体"/>
                <w:kern w:val="1"/>
                <w:sz w:val="20"/>
                <w:szCs w:val="20"/>
              </w:rPr>
            </w:pPr>
            <w:r>
              <w:rPr>
                <w:rFonts w:ascii="宋体" w:hAnsi="宋体" w:cs="宋体"/>
                <w:kern w:val="1"/>
                <w:sz w:val="20"/>
              </w:rPr>
              <w:t>专业培训及证书</w:t>
            </w:r>
          </w:p>
        </w:tc>
        <w:tc>
          <w:tcPr>
            <w:tcW w:w="945" w:type="dxa"/>
            <w:tcBorders>
              <w:top w:val="single" w:sz="4" w:space="0" w:color="000000"/>
              <w:left w:val="single" w:sz="4" w:space="0" w:color="000000"/>
              <w:bottom w:val="single" w:sz="4" w:space="0" w:color="000000"/>
              <w:right w:val="single" w:sz="4" w:space="0" w:color="000000"/>
            </w:tcBorders>
            <w:vAlign w:val="center"/>
          </w:tcPr>
          <w:p w:rsidR="001F3D80" w:rsidRDefault="00886E69">
            <w:pPr>
              <w:tabs>
                <w:tab w:val="left" w:pos="8311"/>
              </w:tabs>
              <w:spacing w:line="360" w:lineRule="auto"/>
              <w:jc w:val="center"/>
              <w:rPr>
                <w:rFonts w:ascii="宋体" w:hAnsi="宋体" w:cs="宋体"/>
                <w:kern w:val="1"/>
                <w:sz w:val="20"/>
                <w:szCs w:val="20"/>
              </w:rPr>
            </w:pPr>
            <w:r>
              <w:rPr>
                <w:rFonts w:ascii="宋体" w:hAnsi="宋体" w:cs="宋体"/>
                <w:kern w:val="1"/>
                <w:sz w:val="20"/>
              </w:rPr>
              <w:t>责任</w:t>
            </w:r>
          </w:p>
          <w:p w:rsidR="001F3D80" w:rsidRDefault="00886E69">
            <w:pPr>
              <w:tabs>
                <w:tab w:val="left" w:pos="8311"/>
              </w:tabs>
              <w:spacing w:line="360" w:lineRule="auto"/>
              <w:jc w:val="center"/>
              <w:rPr>
                <w:rFonts w:ascii="宋体" w:hAnsi="宋体" w:cs="宋体"/>
                <w:kern w:val="1"/>
                <w:sz w:val="20"/>
                <w:szCs w:val="20"/>
              </w:rPr>
            </w:pPr>
            <w:r>
              <w:rPr>
                <w:rFonts w:ascii="宋体" w:hAnsi="宋体" w:cs="宋体"/>
                <w:kern w:val="1"/>
                <w:sz w:val="20"/>
              </w:rPr>
              <w:t>或分工</w:t>
            </w:r>
          </w:p>
        </w:tc>
        <w:tc>
          <w:tcPr>
            <w:tcW w:w="1551" w:type="dxa"/>
            <w:tcBorders>
              <w:top w:val="single" w:sz="4" w:space="0" w:color="000000"/>
              <w:left w:val="single" w:sz="4" w:space="0" w:color="000000"/>
              <w:bottom w:val="single" w:sz="4" w:space="0" w:color="000000"/>
              <w:right w:val="single" w:sz="4" w:space="0" w:color="000000"/>
            </w:tcBorders>
            <w:vAlign w:val="center"/>
          </w:tcPr>
          <w:p w:rsidR="001F3D80" w:rsidRDefault="00886E69">
            <w:pPr>
              <w:tabs>
                <w:tab w:val="left" w:pos="8311"/>
              </w:tabs>
              <w:spacing w:line="360" w:lineRule="auto"/>
              <w:jc w:val="center"/>
              <w:rPr>
                <w:rFonts w:ascii="宋体" w:hAnsi="宋体" w:cs="宋体"/>
                <w:kern w:val="1"/>
                <w:sz w:val="20"/>
                <w:szCs w:val="20"/>
              </w:rPr>
            </w:pPr>
            <w:r>
              <w:rPr>
                <w:rFonts w:ascii="宋体" w:hAnsi="宋体" w:cs="宋体"/>
                <w:kern w:val="1"/>
                <w:sz w:val="20"/>
              </w:rPr>
              <w:t>项目经历或主要工作业绩</w:t>
            </w:r>
          </w:p>
        </w:tc>
      </w:tr>
      <w:tr w:rsidR="001F3D80">
        <w:tc>
          <w:tcPr>
            <w:tcW w:w="630" w:type="dxa"/>
            <w:tcBorders>
              <w:top w:val="single" w:sz="4" w:space="0" w:color="000000"/>
              <w:left w:val="single" w:sz="4" w:space="0" w:color="000000"/>
              <w:bottom w:val="single" w:sz="4" w:space="0" w:color="000000"/>
              <w:right w:val="single" w:sz="4" w:space="0" w:color="000000"/>
            </w:tcBorders>
          </w:tcPr>
          <w:p w:rsidR="001F3D80" w:rsidRDefault="00886E69">
            <w:pPr>
              <w:tabs>
                <w:tab w:val="left" w:pos="8311"/>
              </w:tabs>
              <w:spacing w:line="360" w:lineRule="auto"/>
              <w:rPr>
                <w:rFonts w:ascii="宋体" w:hAnsi="宋体" w:cs="宋体"/>
                <w:kern w:val="1"/>
                <w:sz w:val="20"/>
                <w:szCs w:val="20"/>
              </w:rPr>
            </w:pPr>
            <w:r>
              <w:rPr>
                <w:rFonts w:ascii="宋体" w:hAnsi="宋体" w:cs="宋体"/>
                <w:kern w:val="1"/>
                <w:sz w:val="20"/>
              </w:rPr>
              <w:t> </w:t>
            </w:r>
          </w:p>
        </w:tc>
        <w:tc>
          <w:tcPr>
            <w:tcW w:w="735" w:type="dxa"/>
            <w:tcBorders>
              <w:top w:val="single" w:sz="4" w:space="0" w:color="000000"/>
              <w:left w:val="single" w:sz="4" w:space="0" w:color="000000"/>
              <w:bottom w:val="single" w:sz="4" w:space="0" w:color="000000"/>
              <w:right w:val="single" w:sz="4" w:space="0" w:color="000000"/>
            </w:tcBorders>
          </w:tcPr>
          <w:p w:rsidR="001F3D80" w:rsidRDefault="00886E69">
            <w:pPr>
              <w:tabs>
                <w:tab w:val="left" w:pos="8311"/>
              </w:tabs>
              <w:spacing w:line="360" w:lineRule="auto"/>
              <w:rPr>
                <w:rFonts w:ascii="宋体" w:hAnsi="宋体" w:cs="宋体"/>
                <w:kern w:val="1"/>
                <w:sz w:val="20"/>
                <w:szCs w:val="20"/>
              </w:rPr>
            </w:pPr>
            <w:r>
              <w:rPr>
                <w:rFonts w:ascii="宋体" w:hAnsi="宋体" w:cs="宋体"/>
                <w:kern w:val="1"/>
                <w:sz w:val="20"/>
              </w:rPr>
              <w:t> </w:t>
            </w:r>
          </w:p>
        </w:tc>
        <w:tc>
          <w:tcPr>
            <w:tcW w:w="735" w:type="dxa"/>
            <w:tcBorders>
              <w:top w:val="single" w:sz="4" w:space="0" w:color="000000"/>
              <w:left w:val="single" w:sz="4" w:space="0" w:color="000000"/>
              <w:bottom w:val="single" w:sz="4" w:space="0" w:color="000000"/>
              <w:right w:val="single" w:sz="4" w:space="0" w:color="000000"/>
            </w:tcBorders>
          </w:tcPr>
          <w:p w:rsidR="001F3D80" w:rsidRDefault="00886E69">
            <w:pPr>
              <w:tabs>
                <w:tab w:val="left" w:pos="8311"/>
              </w:tabs>
              <w:spacing w:line="360" w:lineRule="auto"/>
              <w:rPr>
                <w:rFonts w:ascii="宋体" w:hAnsi="宋体" w:cs="宋体"/>
                <w:kern w:val="1"/>
                <w:sz w:val="20"/>
                <w:szCs w:val="20"/>
              </w:rPr>
            </w:pPr>
            <w:r>
              <w:rPr>
                <w:rFonts w:ascii="宋体" w:hAnsi="宋体" w:cs="宋体"/>
                <w:kern w:val="1"/>
                <w:sz w:val="20"/>
              </w:rPr>
              <w:t> </w:t>
            </w:r>
          </w:p>
        </w:tc>
        <w:tc>
          <w:tcPr>
            <w:tcW w:w="735" w:type="dxa"/>
            <w:tcBorders>
              <w:top w:val="single" w:sz="4" w:space="0" w:color="000000"/>
              <w:left w:val="single" w:sz="4" w:space="0" w:color="000000"/>
              <w:bottom w:val="single" w:sz="4" w:space="0" w:color="000000"/>
              <w:right w:val="single" w:sz="4" w:space="0" w:color="000000"/>
            </w:tcBorders>
          </w:tcPr>
          <w:p w:rsidR="001F3D80" w:rsidRDefault="00886E69">
            <w:pPr>
              <w:tabs>
                <w:tab w:val="left" w:pos="8311"/>
              </w:tabs>
              <w:spacing w:line="360" w:lineRule="auto"/>
              <w:rPr>
                <w:rFonts w:ascii="宋体" w:hAnsi="宋体" w:cs="宋体"/>
                <w:kern w:val="1"/>
                <w:sz w:val="20"/>
                <w:szCs w:val="20"/>
              </w:rPr>
            </w:pPr>
            <w:r>
              <w:rPr>
                <w:rFonts w:ascii="宋体" w:hAnsi="宋体" w:cs="宋体"/>
                <w:kern w:val="1"/>
                <w:sz w:val="20"/>
              </w:rPr>
              <w:t> </w:t>
            </w:r>
          </w:p>
        </w:tc>
        <w:tc>
          <w:tcPr>
            <w:tcW w:w="1155" w:type="dxa"/>
            <w:tcBorders>
              <w:top w:val="single" w:sz="4" w:space="0" w:color="000000"/>
              <w:left w:val="single" w:sz="4" w:space="0" w:color="000000"/>
              <w:bottom w:val="single" w:sz="4" w:space="0" w:color="000000"/>
              <w:right w:val="single" w:sz="4" w:space="0" w:color="000000"/>
            </w:tcBorders>
          </w:tcPr>
          <w:p w:rsidR="001F3D80" w:rsidRDefault="00886E69">
            <w:pPr>
              <w:tabs>
                <w:tab w:val="left" w:pos="8311"/>
              </w:tabs>
              <w:spacing w:line="360" w:lineRule="auto"/>
              <w:rPr>
                <w:rFonts w:ascii="宋体" w:hAnsi="宋体" w:cs="宋体"/>
                <w:kern w:val="1"/>
                <w:sz w:val="20"/>
                <w:szCs w:val="20"/>
              </w:rPr>
            </w:pPr>
            <w:r>
              <w:rPr>
                <w:rFonts w:ascii="宋体" w:hAnsi="宋体" w:cs="宋体"/>
                <w:kern w:val="1"/>
                <w:sz w:val="20"/>
              </w:rPr>
              <w:t> </w:t>
            </w:r>
          </w:p>
        </w:tc>
        <w:tc>
          <w:tcPr>
            <w:tcW w:w="735" w:type="dxa"/>
            <w:tcBorders>
              <w:top w:val="single" w:sz="4" w:space="0" w:color="000000"/>
              <w:left w:val="single" w:sz="4" w:space="0" w:color="000000"/>
              <w:bottom w:val="single" w:sz="4" w:space="0" w:color="000000"/>
              <w:right w:val="single" w:sz="4" w:space="0" w:color="000000"/>
            </w:tcBorders>
          </w:tcPr>
          <w:p w:rsidR="001F3D80" w:rsidRDefault="00886E69">
            <w:pPr>
              <w:tabs>
                <w:tab w:val="left" w:pos="8311"/>
              </w:tabs>
              <w:spacing w:line="360" w:lineRule="auto"/>
              <w:rPr>
                <w:rFonts w:ascii="宋体" w:hAnsi="宋体" w:cs="宋体"/>
                <w:kern w:val="1"/>
                <w:sz w:val="20"/>
                <w:szCs w:val="20"/>
              </w:rPr>
            </w:pPr>
            <w:r>
              <w:rPr>
                <w:rFonts w:ascii="宋体" w:hAnsi="宋体" w:cs="宋体"/>
                <w:kern w:val="1"/>
                <w:sz w:val="20"/>
              </w:rPr>
              <w:t> </w:t>
            </w:r>
          </w:p>
        </w:tc>
        <w:tc>
          <w:tcPr>
            <w:tcW w:w="840" w:type="dxa"/>
            <w:tcBorders>
              <w:top w:val="single" w:sz="4" w:space="0" w:color="000000"/>
              <w:left w:val="single" w:sz="4" w:space="0" w:color="000000"/>
              <w:bottom w:val="single" w:sz="4" w:space="0" w:color="000000"/>
              <w:right w:val="single" w:sz="4" w:space="0" w:color="000000"/>
            </w:tcBorders>
          </w:tcPr>
          <w:p w:rsidR="001F3D80" w:rsidRDefault="00886E69">
            <w:pPr>
              <w:tabs>
                <w:tab w:val="left" w:pos="8311"/>
              </w:tabs>
              <w:spacing w:line="360" w:lineRule="auto"/>
              <w:rPr>
                <w:rFonts w:ascii="宋体" w:hAnsi="宋体" w:cs="宋体"/>
                <w:kern w:val="1"/>
                <w:sz w:val="20"/>
                <w:szCs w:val="20"/>
              </w:rPr>
            </w:pPr>
            <w:r>
              <w:rPr>
                <w:rFonts w:ascii="宋体" w:hAnsi="宋体" w:cs="宋体"/>
                <w:kern w:val="1"/>
                <w:sz w:val="20"/>
              </w:rPr>
              <w:t> </w:t>
            </w:r>
          </w:p>
        </w:tc>
        <w:tc>
          <w:tcPr>
            <w:tcW w:w="1260" w:type="dxa"/>
            <w:tcBorders>
              <w:top w:val="single" w:sz="4" w:space="0" w:color="000000"/>
              <w:left w:val="single" w:sz="4" w:space="0" w:color="000000"/>
              <w:bottom w:val="single" w:sz="4" w:space="0" w:color="000000"/>
              <w:right w:val="single" w:sz="4" w:space="0" w:color="000000"/>
            </w:tcBorders>
          </w:tcPr>
          <w:p w:rsidR="001F3D80" w:rsidRDefault="00886E69">
            <w:pPr>
              <w:tabs>
                <w:tab w:val="left" w:pos="8311"/>
              </w:tabs>
              <w:spacing w:line="360" w:lineRule="auto"/>
              <w:rPr>
                <w:rFonts w:ascii="宋体" w:hAnsi="宋体" w:cs="宋体"/>
                <w:kern w:val="1"/>
                <w:sz w:val="20"/>
                <w:szCs w:val="20"/>
              </w:rPr>
            </w:pPr>
            <w:r>
              <w:rPr>
                <w:rFonts w:ascii="宋体" w:hAnsi="宋体" w:cs="宋体"/>
                <w:kern w:val="1"/>
                <w:sz w:val="20"/>
              </w:rPr>
              <w:t> </w:t>
            </w:r>
          </w:p>
        </w:tc>
        <w:tc>
          <w:tcPr>
            <w:tcW w:w="945" w:type="dxa"/>
            <w:tcBorders>
              <w:top w:val="single" w:sz="4" w:space="0" w:color="000000"/>
              <w:left w:val="single" w:sz="4" w:space="0" w:color="000000"/>
              <w:bottom w:val="single" w:sz="4" w:space="0" w:color="000000"/>
              <w:right w:val="single" w:sz="4" w:space="0" w:color="000000"/>
            </w:tcBorders>
          </w:tcPr>
          <w:p w:rsidR="001F3D80" w:rsidRDefault="00886E69">
            <w:pPr>
              <w:tabs>
                <w:tab w:val="left" w:pos="8311"/>
              </w:tabs>
              <w:spacing w:line="360" w:lineRule="auto"/>
              <w:rPr>
                <w:rFonts w:ascii="宋体" w:hAnsi="宋体" w:cs="宋体"/>
                <w:kern w:val="1"/>
                <w:sz w:val="20"/>
                <w:szCs w:val="20"/>
              </w:rPr>
            </w:pPr>
            <w:r>
              <w:rPr>
                <w:rFonts w:ascii="宋体" w:hAnsi="宋体" w:cs="宋体"/>
                <w:kern w:val="1"/>
                <w:sz w:val="20"/>
              </w:rPr>
              <w:t> </w:t>
            </w:r>
          </w:p>
        </w:tc>
        <w:tc>
          <w:tcPr>
            <w:tcW w:w="1551" w:type="dxa"/>
            <w:tcBorders>
              <w:top w:val="single" w:sz="4" w:space="0" w:color="000000"/>
              <w:left w:val="single" w:sz="4" w:space="0" w:color="000000"/>
              <w:bottom w:val="single" w:sz="4" w:space="0" w:color="000000"/>
              <w:right w:val="single" w:sz="4" w:space="0" w:color="000000"/>
            </w:tcBorders>
          </w:tcPr>
          <w:p w:rsidR="001F3D80" w:rsidRDefault="00886E69">
            <w:pPr>
              <w:tabs>
                <w:tab w:val="left" w:pos="8311"/>
              </w:tabs>
              <w:spacing w:line="360" w:lineRule="auto"/>
              <w:rPr>
                <w:rFonts w:ascii="宋体" w:hAnsi="宋体" w:cs="宋体"/>
                <w:kern w:val="1"/>
                <w:sz w:val="20"/>
                <w:szCs w:val="20"/>
              </w:rPr>
            </w:pPr>
            <w:r>
              <w:rPr>
                <w:rFonts w:ascii="宋体" w:hAnsi="宋体" w:cs="宋体"/>
                <w:kern w:val="1"/>
                <w:sz w:val="20"/>
              </w:rPr>
              <w:t> </w:t>
            </w:r>
          </w:p>
        </w:tc>
      </w:tr>
      <w:tr w:rsidR="001F3D80">
        <w:tc>
          <w:tcPr>
            <w:tcW w:w="630" w:type="dxa"/>
            <w:tcBorders>
              <w:top w:val="single" w:sz="4" w:space="0" w:color="000000"/>
              <w:left w:val="single" w:sz="4" w:space="0" w:color="000000"/>
              <w:bottom w:val="single" w:sz="4" w:space="0" w:color="000000"/>
              <w:right w:val="single" w:sz="4" w:space="0" w:color="000000"/>
            </w:tcBorders>
          </w:tcPr>
          <w:p w:rsidR="001F3D80" w:rsidRDefault="00886E69">
            <w:pPr>
              <w:tabs>
                <w:tab w:val="left" w:pos="8311"/>
              </w:tabs>
              <w:spacing w:line="360" w:lineRule="auto"/>
              <w:rPr>
                <w:rFonts w:ascii="宋体" w:hAnsi="宋体" w:cs="宋体"/>
                <w:kern w:val="1"/>
                <w:sz w:val="20"/>
                <w:szCs w:val="20"/>
              </w:rPr>
            </w:pPr>
            <w:r>
              <w:rPr>
                <w:rFonts w:ascii="宋体" w:hAnsi="宋体" w:cs="宋体"/>
                <w:kern w:val="1"/>
                <w:sz w:val="20"/>
              </w:rPr>
              <w:t> </w:t>
            </w:r>
          </w:p>
        </w:tc>
        <w:tc>
          <w:tcPr>
            <w:tcW w:w="735" w:type="dxa"/>
            <w:tcBorders>
              <w:top w:val="single" w:sz="4" w:space="0" w:color="000000"/>
              <w:left w:val="single" w:sz="4" w:space="0" w:color="000000"/>
              <w:bottom w:val="single" w:sz="4" w:space="0" w:color="000000"/>
              <w:right w:val="single" w:sz="4" w:space="0" w:color="000000"/>
            </w:tcBorders>
          </w:tcPr>
          <w:p w:rsidR="001F3D80" w:rsidRDefault="00886E69">
            <w:pPr>
              <w:tabs>
                <w:tab w:val="left" w:pos="8311"/>
              </w:tabs>
              <w:spacing w:line="360" w:lineRule="auto"/>
              <w:rPr>
                <w:rFonts w:ascii="宋体" w:hAnsi="宋体" w:cs="宋体"/>
                <w:kern w:val="1"/>
                <w:sz w:val="20"/>
                <w:szCs w:val="20"/>
              </w:rPr>
            </w:pPr>
            <w:r>
              <w:rPr>
                <w:rFonts w:ascii="宋体" w:hAnsi="宋体" w:cs="宋体"/>
                <w:kern w:val="1"/>
                <w:sz w:val="20"/>
              </w:rPr>
              <w:t> </w:t>
            </w:r>
          </w:p>
        </w:tc>
        <w:tc>
          <w:tcPr>
            <w:tcW w:w="735" w:type="dxa"/>
            <w:tcBorders>
              <w:top w:val="single" w:sz="4" w:space="0" w:color="000000"/>
              <w:left w:val="single" w:sz="4" w:space="0" w:color="000000"/>
              <w:bottom w:val="single" w:sz="4" w:space="0" w:color="000000"/>
              <w:right w:val="single" w:sz="4" w:space="0" w:color="000000"/>
            </w:tcBorders>
          </w:tcPr>
          <w:p w:rsidR="001F3D80" w:rsidRDefault="00886E69">
            <w:pPr>
              <w:tabs>
                <w:tab w:val="left" w:pos="8311"/>
              </w:tabs>
              <w:spacing w:line="360" w:lineRule="auto"/>
              <w:rPr>
                <w:rFonts w:ascii="宋体" w:hAnsi="宋体" w:cs="宋体"/>
                <w:kern w:val="1"/>
                <w:sz w:val="20"/>
                <w:szCs w:val="20"/>
              </w:rPr>
            </w:pPr>
            <w:r>
              <w:rPr>
                <w:rFonts w:ascii="宋体" w:hAnsi="宋体" w:cs="宋体"/>
                <w:kern w:val="1"/>
                <w:sz w:val="20"/>
              </w:rPr>
              <w:t> </w:t>
            </w:r>
          </w:p>
        </w:tc>
        <w:tc>
          <w:tcPr>
            <w:tcW w:w="735" w:type="dxa"/>
            <w:tcBorders>
              <w:top w:val="single" w:sz="4" w:space="0" w:color="000000"/>
              <w:left w:val="single" w:sz="4" w:space="0" w:color="000000"/>
              <w:bottom w:val="single" w:sz="4" w:space="0" w:color="000000"/>
              <w:right w:val="single" w:sz="4" w:space="0" w:color="000000"/>
            </w:tcBorders>
          </w:tcPr>
          <w:p w:rsidR="001F3D80" w:rsidRDefault="00886E69">
            <w:pPr>
              <w:tabs>
                <w:tab w:val="left" w:pos="8311"/>
              </w:tabs>
              <w:spacing w:line="360" w:lineRule="auto"/>
              <w:rPr>
                <w:rFonts w:ascii="宋体" w:hAnsi="宋体" w:cs="宋体"/>
                <w:kern w:val="1"/>
                <w:sz w:val="20"/>
                <w:szCs w:val="20"/>
              </w:rPr>
            </w:pPr>
            <w:r>
              <w:rPr>
                <w:rFonts w:ascii="宋体" w:hAnsi="宋体" w:cs="宋体"/>
                <w:kern w:val="1"/>
                <w:sz w:val="20"/>
              </w:rPr>
              <w:t> </w:t>
            </w:r>
          </w:p>
        </w:tc>
        <w:tc>
          <w:tcPr>
            <w:tcW w:w="1155" w:type="dxa"/>
            <w:tcBorders>
              <w:top w:val="single" w:sz="4" w:space="0" w:color="000000"/>
              <w:left w:val="single" w:sz="4" w:space="0" w:color="000000"/>
              <w:bottom w:val="single" w:sz="4" w:space="0" w:color="000000"/>
              <w:right w:val="single" w:sz="4" w:space="0" w:color="000000"/>
            </w:tcBorders>
          </w:tcPr>
          <w:p w:rsidR="001F3D80" w:rsidRDefault="00886E69">
            <w:pPr>
              <w:tabs>
                <w:tab w:val="left" w:pos="8311"/>
              </w:tabs>
              <w:spacing w:line="360" w:lineRule="auto"/>
              <w:rPr>
                <w:rFonts w:ascii="宋体" w:hAnsi="宋体" w:cs="宋体"/>
                <w:kern w:val="1"/>
                <w:sz w:val="20"/>
                <w:szCs w:val="20"/>
              </w:rPr>
            </w:pPr>
            <w:r>
              <w:rPr>
                <w:rFonts w:ascii="宋体" w:hAnsi="宋体" w:cs="宋体"/>
                <w:kern w:val="1"/>
                <w:sz w:val="20"/>
              </w:rPr>
              <w:t> </w:t>
            </w:r>
          </w:p>
        </w:tc>
        <w:tc>
          <w:tcPr>
            <w:tcW w:w="735" w:type="dxa"/>
            <w:tcBorders>
              <w:top w:val="single" w:sz="4" w:space="0" w:color="000000"/>
              <w:left w:val="single" w:sz="4" w:space="0" w:color="000000"/>
              <w:bottom w:val="single" w:sz="4" w:space="0" w:color="000000"/>
              <w:right w:val="single" w:sz="4" w:space="0" w:color="000000"/>
            </w:tcBorders>
          </w:tcPr>
          <w:p w:rsidR="001F3D80" w:rsidRDefault="00886E69">
            <w:pPr>
              <w:tabs>
                <w:tab w:val="left" w:pos="8311"/>
              </w:tabs>
              <w:spacing w:line="360" w:lineRule="auto"/>
              <w:rPr>
                <w:rFonts w:ascii="宋体" w:hAnsi="宋体" w:cs="宋体"/>
                <w:kern w:val="1"/>
                <w:sz w:val="20"/>
                <w:szCs w:val="20"/>
              </w:rPr>
            </w:pPr>
            <w:r>
              <w:rPr>
                <w:rFonts w:ascii="宋体" w:hAnsi="宋体" w:cs="宋体"/>
                <w:kern w:val="1"/>
                <w:sz w:val="20"/>
              </w:rPr>
              <w:t> </w:t>
            </w:r>
          </w:p>
        </w:tc>
        <w:tc>
          <w:tcPr>
            <w:tcW w:w="840" w:type="dxa"/>
            <w:tcBorders>
              <w:top w:val="single" w:sz="4" w:space="0" w:color="000000"/>
              <w:left w:val="single" w:sz="4" w:space="0" w:color="000000"/>
              <w:bottom w:val="single" w:sz="4" w:space="0" w:color="000000"/>
              <w:right w:val="single" w:sz="4" w:space="0" w:color="000000"/>
            </w:tcBorders>
          </w:tcPr>
          <w:p w:rsidR="001F3D80" w:rsidRDefault="00886E69">
            <w:pPr>
              <w:tabs>
                <w:tab w:val="left" w:pos="8311"/>
              </w:tabs>
              <w:spacing w:line="360" w:lineRule="auto"/>
              <w:rPr>
                <w:rFonts w:ascii="宋体" w:hAnsi="宋体" w:cs="宋体"/>
                <w:kern w:val="1"/>
                <w:sz w:val="20"/>
                <w:szCs w:val="20"/>
              </w:rPr>
            </w:pPr>
            <w:r>
              <w:rPr>
                <w:rFonts w:ascii="宋体" w:hAnsi="宋体" w:cs="宋体"/>
                <w:kern w:val="1"/>
                <w:sz w:val="20"/>
              </w:rPr>
              <w:t> </w:t>
            </w:r>
          </w:p>
        </w:tc>
        <w:tc>
          <w:tcPr>
            <w:tcW w:w="1260" w:type="dxa"/>
            <w:tcBorders>
              <w:top w:val="single" w:sz="4" w:space="0" w:color="000000"/>
              <w:left w:val="single" w:sz="4" w:space="0" w:color="000000"/>
              <w:bottom w:val="single" w:sz="4" w:space="0" w:color="000000"/>
              <w:right w:val="single" w:sz="4" w:space="0" w:color="000000"/>
            </w:tcBorders>
          </w:tcPr>
          <w:p w:rsidR="001F3D80" w:rsidRDefault="00886E69">
            <w:pPr>
              <w:tabs>
                <w:tab w:val="left" w:pos="8311"/>
              </w:tabs>
              <w:spacing w:line="360" w:lineRule="auto"/>
              <w:rPr>
                <w:rFonts w:ascii="宋体" w:hAnsi="宋体" w:cs="宋体"/>
                <w:kern w:val="1"/>
                <w:sz w:val="20"/>
                <w:szCs w:val="20"/>
              </w:rPr>
            </w:pPr>
            <w:r>
              <w:rPr>
                <w:rFonts w:ascii="宋体" w:hAnsi="宋体" w:cs="宋体"/>
                <w:kern w:val="1"/>
                <w:sz w:val="20"/>
              </w:rPr>
              <w:t> </w:t>
            </w:r>
          </w:p>
        </w:tc>
        <w:tc>
          <w:tcPr>
            <w:tcW w:w="945" w:type="dxa"/>
            <w:tcBorders>
              <w:top w:val="single" w:sz="4" w:space="0" w:color="000000"/>
              <w:left w:val="single" w:sz="4" w:space="0" w:color="000000"/>
              <w:bottom w:val="single" w:sz="4" w:space="0" w:color="000000"/>
              <w:right w:val="single" w:sz="4" w:space="0" w:color="000000"/>
            </w:tcBorders>
          </w:tcPr>
          <w:p w:rsidR="001F3D80" w:rsidRDefault="00886E69">
            <w:pPr>
              <w:tabs>
                <w:tab w:val="left" w:pos="8311"/>
              </w:tabs>
              <w:spacing w:line="360" w:lineRule="auto"/>
              <w:rPr>
                <w:rFonts w:ascii="宋体" w:hAnsi="宋体" w:cs="宋体"/>
                <w:kern w:val="1"/>
                <w:sz w:val="20"/>
                <w:szCs w:val="20"/>
              </w:rPr>
            </w:pPr>
            <w:r>
              <w:rPr>
                <w:rFonts w:ascii="宋体" w:hAnsi="宋体" w:cs="宋体"/>
                <w:kern w:val="1"/>
                <w:sz w:val="20"/>
              </w:rPr>
              <w:t> </w:t>
            </w:r>
          </w:p>
        </w:tc>
        <w:tc>
          <w:tcPr>
            <w:tcW w:w="1551" w:type="dxa"/>
            <w:tcBorders>
              <w:top w:val="single" w:sz="4" w:space="0" w:color="000000"/>
              <w:left w:val="single" w:sz="4" w:space="0" w:color="000000"/>
              <w:bottom w:val="single" w:sz="4" w:space="0" w:color="000000"/>
              <w:right w:val="single" w:sz="4" w:space="0" w:color="000000"/>
            </w:tcBorders>
          </w:tcPr>
          <w:p w:rsidR="001F3D80" w:rsidRDefault="00886E69">
            <w:pPr>
              <w:tabs>
                <w:tab w:val="left" w:pos="8311"/>
              </w:tabs>
              <w:spacing w:line="360" w:lineRule="auto"/>
              <w:rPr>
                <w:rFonts w:ascii="宋体" w:hAnsi="宋体" w:cs="宋体"/>
                <w:kern w:val="1"/>
                <w:sz w:val="20"/>
                <w:szCs w:val="20"/>
              </w:rPr>
            </w:pPr>
            <w:r>
              <w:rPr>
                <w:rFonts w:ascii="宋体" w:hAnsi="宋体" w:cs="宋体"/>
                <w:kern w:val="1"/>
                <w:sz w:val="20"/>
              </w:rPr>
              <w:t> </w:t>
            </w:r>
          </w:p>
        </w:tc>
      </w:tr>
      <w:tr w:rsidR="001F3D80">
        <w:tc>
          <w:tcPr>
            <w:tcW w:w="630" w:type="dxa"/>
            <w:tcBorders>
              <w:top w:val="single" w:sz="4" w:space="0" w:color="000000"/>
              <w:left w:val="single" w:sz="4" w:space="0" w:color="000000"/>
              <w:bottom w:val="single" w:sz="4" w:space="0" w:color="000000"/>
              <w:right w:val="single" w:sz="4" w:space="0" w:color="000000"/>
            </w:tcBorders>
          </w:tcPr>
          <w:p w:rsidR="001F3D80" w:rsidRDefault="001F3D80">
            <w:pPr>
              <w:tabs>
                <w:tab w:val="left" w:pos="8311"/>
              </w:tabs>
              <w:spacing w:line="360" w:lineRule="auto"/>
              <w:rPr>
                <w:rFonts w:ascii="宋体" w:hAnsi="宋体" w:cs="宋体"/>
                <w:kern w:val="1"/>
                <w:sz w:val="20"/>
              </w:rPr>
            </w:pPr>
          </w:p>
        </w:tc>
        <w:tc>
          <w:tcPr>
            <w:tcW w:w="735" w:type="dxa"/>
            <w:tcBorders>
              <w:top w:val="single" w:sz="4" w:space="0" w:color="000000"/>
              <w:left w:val="single" w:sz="4" w:space="0" w:color="000000"/>
              <w:bottom w:val="single" w:sz="4" w:space="0" w:color="000000"/>
              <w:right w:val="single" w:sz="4" w:space="0" w:color="000000"/>
            </w:tcBorders>
          </w:tcPr>
          <w:p w:rsidR="001F3D80" w:rsidRDefault="001F3D80">
            <w:pPr>
              <w:tabs>
                <w:tab w:val="left" w:pos="8311"/>
              </w:tabs>
              <w:spacing w:line="360" w:lineRule="auto"/>
              <w:rPr>
                <w:rFonts w:ascii="宋体" w:hAnsi="宋体" w:cs="宋体"/>
                <w:kern w:val="1"/>
                <w:sz w:val="20"/>
              </w:rPr>
            </w:pPr>
          </w:p>
        </w:tc>
        <w:tc>
          <w:tcPr>
            <w:tcW w:w="735" w:type="dxa"/>
            <w:tcBorders>
              <w:top w:val="single" w:sz="4" w:space="0" w:color="000000"/>
              <w:left w:val="single" w:sz="4" w:space="0" w:color="000000"/>
              <w:bottom w:val="single" w:sz="4" w:space="0" w:color="000000"/>
              <w:right w:val="single" w:sz="4" w:space="0" w:color="000000"/>
            </w:tcBorders>
          </w:tcPr>
          <w:p w:rsidR="001F3D80" w:rsidRDefault="001F3D80">
            <w:pPr>
              <w:tabs>
                <w:tab w:val="left" w:pos="8311"/>
              </w:tabs>
              <w:spacing w:line="360" w:lineRule="auto"/>
              <w:rPr>
                <w:rFonts w:ascii="宋体" w:hAnsi="宋体" w:cs="宋体"/>
                <w:kern w:val="1"/>
                <w:sz w:val="20"/>
              </w:rPr>
            </w:pPr>
          </w:p>
        </w:tc>
        <w:tc>
          <w:tcPr>
            <w:tcW w:w="735" w:type="dxa"/>
            <w:tcBorders>
              <w:top w:val="single" w:sz="4" w:space="0" w:color="000000"/>
              <w:left w:val="single" w:sz="4" w:space="0" w:color="000000"/>
              <w:bottom w:val="single" w:sz="4" w:space="0" w:color="000000"/>
              <w:right w:val="single" w:sz="4" w:space="0" w:color="000000"/>
            </w:tcBorders>
          </w:tcPr>
          <w:p w:rsidR="001F3D80" w:rsidRDefault="001F3D80">
            <w:pPr>
              <w:tabs>
                <w:tab w:val="left" w:pos="8311"/>
              </w:tabs>
              <w:spacing w:line="360" w:lineRule="auto"/>
              <w:rPr>
                <w:rFonts w:ascii="宋体" w:hAnsi="宋体" w:cs="宋体"/>
                <w:kern w:val="1"/>
                <w:sz w:val="20"/>
              </w:rPr>
            </w:pPr>
          </w:p>
        </w:tc>
        <w:tc>
          <w:tcPr>
            <w:tcW w:w="1155" w:type="dxa"/>
            <w:tcBorders>
              <w:top w:val="single" w:sz="4" w:space="0" w:color="000000"/>
              <w:left w:val="single" w:sz="4" w:space="0" w:color="000000"/>
              <w:bottom w:val="single" w:sz="4" w:space="0" w:color="000000"/>
              <w:right w:val="single" w:sz="4" w:space="0" w:color="000000"/>
            </w:tcBorders>
          </w:tcPr>
          <w:p w:rsidR="001F3D80" w:rsidRDefault="001F3D80">
            <w:pPr>
              <w:tabs>
                <w:tab w:val="left" w:pos="8311"/>
              </w:tabs>
              <w:spacing w:line="360" w:lineRule="auto"/>
              <w:rPr>
                <w:rFonts w:ascii="宋体" w:hAnsi="宋体" w:cs="宋体"/>
                <w:kern w:val="1"/>
                <w:sz w:val="20"/>
              </w:rPr>
            </w:pPr>
          </w:p>
        </w:tc>
        <w:tc>
          <w:tcPr>
            <w:tcW w:w="735" w:type="dxa"/>
            <w:tcBorders>
              <w:top w:val="single" w:sz="4" w:space="0" w:color="000000"/>
              <w:left w:val="single" w:sz="4" w:space="0" w:color="000000"/>
              <w:bottom w:val="single" w:sz="4" w:space="0" w:color="000000"/>
              <w:right w:val="single" w:sz="4" w:space="0" w:color="000000"/>
            </w:tcBorders>
          </w:tcPr>
          <w:p w:rsidR="001F3D80" w:rsidRDefault="001F3D80">
            <w:pPr>
              <w:tabs>
                <w:tab w:val="left" w:pos="8311"/>
              </w:tabs>
              <w:spacing w:line="360" w:lineRule="auto"/>
              <w:rPr>
                <w:rFonts w:ascii="宋体" w:hAnsi="宋体" w:cs="宋体"/>
                <w:kern w:val="1"/>
                <w:sz w:val="20"/>
              </w:rPr>
            </w:pPr>
          </w:p>
        </w:tc>
        <w:tc>
          <w:tcPr>
            <w:tcW w:w="840" w:type="dxa"/>
            <w:tcBorders>
              <w:top w:val="single" w:sz="4" w:space="0" w:color="000000"/>
              <w:left w:val="single" w:sz="4" w:space="0" w:color="000000"/>
              <w:bottom w:val="single" w:sz="4" w:space="0" w:color="000000"/>
              <w:right w:val="single" w:sz="4" w:space="0" w:color="000000"/>
            </w:tcBorders>
          </w:tcPr>
          <w:p w:rsidR="001F3D80" w:rsidRDefault="001F3D80">
            <w:pPr>
              <w:tabs>
                <w:tab w:val="left" w:pos="8311"/>
              </w:tabs>
              <w:spacing w:line="360" w:lineRule="auto"/>
              <w:rPr>
                <w:rFonts w:ascii="宋体" w:hAnsi="宋体" w:cs="宋体"/>
                <w:kern w:val="1"/>
                <w:sz w:val="20"/>
              </w:rPr>
            </w:pPr>
          </w:p>
        </w:tc>
        <w:tc>
          <w:tcPr>
            <w:tcW w:w="1260" w:type="dxa"/>
            <w:tcBorders>
              <w:top w:val="single" w:sz="4" w:space="0" w:color="000000"/>
              <w:left w:val="single" w:sz="4" w:space="0" w:color="000000"/>
              <w:bottom w:val="single" w:sz="4" w:space="0" w:color="000000"/>
              <w:right w:val="single" w:sz="4" w:space="0" w:color="000000"/>
            </w:tcBorders>
          </w:tcPr>
          <w:p w:rsidR="001F3D80" w:rsidRDefault="001F3D80">
            <w:pPr>
              <w:tabs>
                <w:tab w:val="left" w:pos="8311"/>
              </w:tabs>
              <w:spacing w:line="360" w:lineRule="auto"/>
              <w:rPr>
                <w:rFonts w:ascii="宋体" w:hAnsi="宋体" w:cs="宋体"/>
                <w:kern w:val="1"/>
                <w:sz w:val="20"/>
              </w:rPr>
            </w:pPr>
          </w:p>
        </w:tc>
        <w:tc>
          <w:tcPr>
            <w:tcW w:w="945" w:type="dxa"/>
            <w:tcBorders>
              <w:top w:val="single" w:sz="4" w:space="0" w:color="000000"/>
              <w:left w:val="single" w:sz="4" w:space="0" w:color="000000"/>
              <w:bottom w:val="single" w:sz="4" w:space="0" w:color="000000"/>
              <w:right w:val="single" w:sz="4" w:space="0" w:color="000000"/>
            </w:tcBorders>
          </w:tcPr>
          <w:p w:rsidR="001F3D80" w:rsidRDefault="001F3D80">
            <w:pPr>
              <w:tabs>
                <w:tab w:val="left" w:pos="8311"/>
              </w:tabs>
              <w:spacing w:line="360" w:lineRule="auto"/>
              <w:rPr>
                <w:rFonts w:ascii="宋体" w:hAnsi="宋体" w:cs="宋体"/>
                <w:kern w:val="1"/>
                <w:sz w:val="20"/>
              </w:rPr>
            </w:pPr>
          </w:p>
        </w:tc>
        <w:tc>
          <w:tcPr>
            <w:tcW w:w="1551" w:type="dxa"/>
            <w:tcBorders>
              <w:top w:val="single" w:sz="4" w:space="0" w:color="000000"/>
              <w:left w:val="single" w:sz="4" w:space="0" w:color="000000"/>
              <w:bottom w:val="single" w:sz="4" w:space="0" w:color="000000"/>
              <w:right w:val="single" w:sz="4" w:space="0" w:color="000000"/>
            </w:tcBorders>
          </w:tcPr>
          <w:p w:rsidR="001F3D80" w:rsidRDefault="001F3D80">
            <w:pPr>
              <w:tabs>
                <w:tab w:val="left" w:pos="8311"/>
              </w:tabs>
              <w:spacing w:line="360" w:lineRule="auto"/>
              <w:rPr>
                <w:rFonts w:ascii="宋体" w:hAnsi="宋体" w:cs="宋体"/>
                <w:kern w:val="1"/>
                <w:sz w:val="20"/>
              </w:rPr>
            </w:pPr>
          </w:p>
        </w:tc>
      </w:tr>
      <w:tr w:rsidR="001F3D80">
        <w:tc>
          <w:tcPr>
            <w:tcW w:w="630" w:type="dxa"/>
            <w:tcBorders>
              <w:top w:val="single" w:sz="4" w:space="0" w:color="000000"/>
              <w:left w:val="single" w:sz="4" w:space="0" w:color="000000"/>
              <w:bottom w:val="single" w:sz="4" w:space="0" w:color="000000"/>
              <w:right w:val="single" w:sz="4" w:space="0" w:color="000000"/>
            </w:tcBorders>
          </w:tcPr>
          <w:p w:rsidR="001F3D80" w:rsidRDefault="001F3D80">
            <w:pPr>
              <w:tabs>
                <w:tab w:val="left" w:pos="8311"/>
              </w:tabs>
              <w:spacing w:line="360" w:lineRule="auto"/>
              <w:rPr>
                <w:rFonts w:ascii="宋体" w:hAnsi="宋体" w:cs="宋体"/>
                <w:kern w:val="1"/>
                <w:sz w:val="20"/>
              </w:rPr>
            </w:pPr>
          </w:p>
        </w:tc>
        <w:tc>
          <w:tcPr>
            <w:tcW w:w="735" w:type="dxa"/>
            <w:tcBorders>
              <w:top w:val="single" w:sz="4" w:space="0" w:color="000000"/>
              <w:left w:val="single" w:sz="4" w:space="0" w:color="000000"/>
              <w:bottom w:val="single" w:sz="4" w:space="0" w:color="000000"/>
              <w:right w:val="single" w:sz="4" w:space="0" w:color="000000"/>
            </w:tcBorders>
          </w:tcPr>
          <w:p w:rsidR="001F3D80" w:rsidRDefault="001F3D80">
            <w:pPr>
              <w:tabs>
                <w:tab w:val="left" w:pos="8311"/>
              </w:tabs>
              <w:spacing w:line="360" w:lineRule="auto"/>
              <w:rPr>
                <w:rFonts w:ascii="宋体" w:hAnsi="宋体" w:cs="宋体"/>
                <w:kern w:val="1"/>
                <w:sz w:val="20"/>
              </w:rPr>
            </w:pPr>
          </w:p>
        </w:tc>
        <w:tc>
          <w:tcPr>
            <w:tcW w:w="735" w:type="dxa"/>
            <w:tcBorders>
              <w:top w:val="single" w:sz="4" w:space="0" w:color="000000"/>
              <w:left w:val="single" w:sz="4" w:space="0" w:color="000000"/>
              <w:bottom w:val="single" w:sz="4" w:space="0" w:color="000000"/>
              <w:right w:val="single" w:sz="4" w:space="0" w:color="000000"/>
            </w:tcBorders>
          </w:tcPr>
          <w:p w:rsidR="001F3D80" w:rsidRDefault="001F3D80">
            <w:pPr>
              <w:tabs>
                <w:tab w:val="left" w:pos="8311"/>
              </w:tabs>
              <w:spacing w:line="360" w:lineRule="auto"/>
              <w:rPr>
                <w:rFonts w:ascii="宋体" w:hAnsi="宋体" w:cs="宋体"/>
                <w:kern w:val="1"/>
                <w:sz w:val="20"/>
              </w:rPr>
            </w:pPr>
          </w:p>
        </w:tc>
        <w:tc>
          <w:tcPr>
            <w:tcW w:w="735" w:type="dxa"/>
            <w:tcBorders>
              <w:top w:val="single" w:sz="4" w:space="0" w:color="000000"/>
              <w:left w:val="single" w:sz="4" w:space="0" w:color="000000"/>
              <w:bottom w:val="single" w:sz="4" w:space="0" w:color="000000"/>
              <w:right w:val="single" w:sz="4" w:space="0" w:color="000000"/>
            </w:tcBorders>
          </w:tcPr>
          <w:p w:rsidR="001F3D80" w:rsidRDefault="001F3D80">
            <w:pPr>
              <w:tabs>
                <w:tab w:val="left" w:pos="8311"/>
              </w:tabs>
              <w:spacing w:line="360" w:lineRule="auto"/>
              <w:rPr>
                <w:rFonts w:ascii="宋体" w:hAnsi="宋体" w:cs="宋体"/>
                <w:kern w:val="1"/>
                <w:sz w:val="20"/>
              </w:rPr>
            </w:pPr>
          </w:p>
        </w:tc>
        <w:tc>
          <w:tcPr>
            <w:tcW w:w="1155" w:type="dxa"/>
            <w:tcBorders>
              <w:top w:val="single" w:sz="4" w:space="0" w:color="000000"/>
              <w:left w:val="single" w:sz="4" w:space="0" w:color="000000"/>
              <w:bottom w:val="single" w:sz="4" w:space="0" w:color="000000"/>
              <w:right w:val="single" w:sz="4" w:space="0" w:color="000000"/>
            </w:tcBorders>
          </w:tcPr>
          <w:p w:rsidR="001F3D80" w:rsidRDefault="001F3D80">
            <w:pPr>
              <w:tabs>
                <w:tab w:val="left" w:pos="8311"/>
              </w:tabs>
              <w:spacing w:line="360" w:lineRule="auto"/>
              <w:rPr>
                <w:rFonts w:ascii="宋体" w:hAnsi="宋体" w:cs="宋体"/>
                <w:kern w:val="1"/>
                <w:sz w:val="20"/>
              </w:rPr>
            </w:pPr>
          </w:p>
        </w:tc>
        <w:tc>
          <w:tcPr>
            <w:tcW w:w="735" w:type="dxa"/>
            <w:tcBorders>
              <w:top w:val="single" w:sz="4" w:space="0" w:color="000000"/>
              <w:left w:val="single" w:sz="4" w:space="0" w:color="000000"/>
              <w:bottom w:val="single" w:sz="4" w:space="0" w:color="000000"/>
              <w:right w:val="single" w:sz="4" w:space="0" w:color="000000"/>
            </w:tcBorders>
          </w:tcPr>
          <w:p w:rsidR="001F3D80" w:rsidRDefault="001F3D80">
            <w:pPr>
              <w:tabs>
                <w:tab w:val="left" w:pos="8311"/>
              </w:tabs>
              <w:spacing w:line="360" w:lineRule="auto"/>
              <w:rPr>
                <w:rFonts w:ascii="宋体" w:hAnsi="宋体" w:cs="宋体"/>
                <w:kern w:val="1"/>
                <w:sz w:val="20"/>
              </w:rPr>
            </w:pPr>
          </w:p>
        </w:tc>
        <w:tc>
          <w:tcPr>
            <w:tcW w:w="840" w:type="dxa"/>
            <w:tcBorders>
              <w:top w:val="single" w:sz="4" w:space="0" w:color="000000"/>
              <w:left w:val="single" w:sz="4" w:space="0" w:color="000000"/>
              <w:bottom w:val="single" w:sz="4" w:space="0" w:color="000000"/>
              <w:right w:val="single" w:sz="4" w:space="0" w:color="000000"/>
            </w:tcBorders>
          </w:tcPr>
          <w:p w:rsidR="001F3D80" w:rsidRDefault="001F3D80">
            <w:pPr>
              <w:tabs>
                <w:tab w:val="left" w:pos="8311"/>
              </w:tabs>
              <w:spacing w:line="360" w:lineRule="auto"/>
              <w:rPr>
                <w:rFonts w:ascii="宋体" w:hAnsi="宋体" w:cs="宋体"/>
                <w:kern w:val="1"/>
                <w:sz w:val="20"/>
              </w:rPr>
            </w:pPr>
          </w:p>
        </w:tc>
        <w:tc>
          <w:tcPr>
            <w:tcW w:w="1260" w:type="dxa"/>
            <w:tcBorders>
              <w:top w:val="single" w:sz="4" w:space="0" w:color="000000"/>
              <w:left w:val="single" w:sz="4" w:space="0" w:color="000000"/>
              <w:bottom w:val="single" w:sz="4" w:space="0" w:color="000000"/>
              <w:right w:val="single" w:sz="4" w:space="0" w:color="000000"/>
            </w:tcBorders>
          </w:tcPr>
          <w:p w:rsidR="001F3D80" w:rsidRDefault="001F3D80">
            <w:pPr>
              <w:tabs>
                <w:tab w:val="left" w:pos="8311"/>
              </w:tabs>
              <w:spacing w:line="360" w:lineRule="auto"/>
              <w:rPr>
                <w:rFonts w:ascii="宋体" w:hAnsi="宋体" w:cs="宋体"/>
                <w:kern w:val="1"/>
                <w:sz w:val="20"/>
              </w:rPr>
            </w:pPr>
          </w:p>
        </w:tc>
        <w:tc>
          <w:tcPr>
            <w:tcW w:w="945" w:type="dxa"/>
            <w:tcBorders>
              <w:top w:val="single" w:sz="4" w:space="0" w:color="000000"/>
              <w:left w:val="single" w:sz="4" w:space="0" w:color="000000"/>
              <w:bottom w:val="single" w:sz="4" w:space="0" w:color="000000"/>
              <w:right w:val="single" w:sz="4" w:space="0" w:color="000000"/>
            </w:tcBorders>
          </w:tcPr>
          <w:p w:rsidR="001F3D80" w:rsidRDefault="001F3D80">
            <w:pPr>
              <w:tabs>
                <w:tab w:val="left" w:pos="8311"/>
              </w:tabs>
              <w:spacing w:line="360" w:lineRule="auto"/>
              <w:rPr>
                <w:rFonts w:ascii="宋体" w:hAnsi="宋体" w:cs="宋体"/>
                <w:kern w:val="1"/>
                <w:sz w:val="20"/>
              </w:rPr>
            </w:pPr>
          </w:p>
        </w:tc>
        <w:tc>
          <w:tcPr>
            <w:tcW w:w="1551" w:type="dxa"/>
            <w:tcBorders>
              <w:top w:val="single" w:sz="4" w:space="0" w:color="000000"/>
              <w:left w:val="single" w:sz="4" w:space="0" w:color="000000"/>
              <w:bottom w:val="single" w:sz="4" w:space="0" w:color="000000"/>
              <w:right w:val="single" w:sz="4" w:space="0" w:color="000000"/>
            </w:tcBorders>
          </w:tcPr>
          <w:p w:rsidR="001F3D80" w:rsidRDefault="001F3D80">
            <w:pPr>
              <w:tabs>
                <w:tab w:val="left" w:pos="8311"/>
              </w:tabs>
              <w:spacing w:line="360" w:lineRule="auto"/>
              <w:rPr>
                <w:rFonts w:ascii="宋体" w:hAnsi="宋体" w:cs="宋体"/>
                <w:kern w:val="1"/>
                <w:sz w:val="20"/>
              </w:rPr>
            </w:pPr>
          </w:p>
        </w:tc>
      </w:tr>
      <w:tr w:rsidR="001F3D80">
        <w:tc>
          <w:tcPr>
            <w:tcW w:w="630" w:type="dxa"/>
            <w:tcBorders>
              <w:top w:val="single" w:sz="4" w:space="0" w:color="000000"/>
              <w:left w:val="single" w:sz="4" w:space="0" w:color="000000"/>
              <w:bottom w:val="single" w:sz="4" w:space="0" w:color="000000"/>
              <w:right w:val="single" w:sz="4" w:space="0" w:color="000000"/>
            </w:tcBorders>
          </w:tcPr>
          <w:p w:rsidR="001F3D80" w:rsidRDefault="001F3D80">
            <w:pPr>
              <w:tabs>
                <w:tab w:val="left" w:pos="8311"/>
              </w:tabs>
              <w:spacing w:line="360" w:lineRule="auto"/>
              <w:rPr>
                <w:rFonts w:ascii="宋体" w:hAnsi="宋体" w:cs="宋体"/>
                <w:kern w:val="1"/>
                <w:sz w:val="20"/>
              </w:rPr>
            </w:pPr>
          </w:p>
        </w:tc>
        <w:tc>
          <w:tcPr>
            <w:tcW w:w="735" w:type="dxa"/>
            <w:tcBorders>
              <w:top w:val="single" w:sz="4" w:space="0" w:color="000000"/>
              <w:left w:val="single" w:sz="4" w:space="0" w:color="000000"/>
              <w:bottom w:val="single" w:sz="4" w:space="0" w:color="000000"/>
              <w:right w:val="single" w:sz="4" w:space="0" w:color="000000"/>
            </w:tcBorders>
          </w:tcPr>
          <w:p w:rsidR="001F3D80" w:rsidRDefault="001F3D80">
            <w:pPr>
              <w:tabs>
                <w:tab w:val="left" w:pos="8311"/>
              </w:tabs>
              <w:spacing w:line="360" w:lineRule="auto"/>
              <w:rPr>
                <w:rFonts w:ascii="宋体" w:hAnsi="宋体" w:cs="宋体"/>
                <w:kern w:val="1"/>
                <w:sz w:val="20"/>
              </w:rPr>
            </w:pPr>
          </w:p>
        </w:tc>
        <w:tc>
          <w:tcPr>
            <w:tcW w:w="735" w:type="dxa"/>
            <w:tcBorders>
              <w:top w:val="single" w:sz="4" w:space="0" w:color="000000"/>
              <w:left w:val="single" w:sz="4" w:space="0" w:color="000000"/>
              <w:bottom w:val="single" w:sz="4" w:space="0" w:color="000000"/>
              <w:right w:val="single" w:sz="4" w:space="0" w:color="000000"/>
            </w:tcBorders>
          </w:tcPr>
          <w:p w:rsidR="001F3D80" w:rsidRDefault="001F3D80">
            <w:pPr>
              <w:tabs>
                <w:tab w:val="left" w:pos="8311"/>
              </w:tabs>
              <w:spacing w:line="360" w:lineRule="auto"/>
              <w:rPr>
                <w:rFonts w:ascii="宋体" w:hAnsi="宋体" w:cs="宋体"/>
                <w:kern w:val="1"/>
                <w:sz w:val="20"/>
              </w:rPr>
            </w:pPr>
          </w:p>
        </w:tc>
        <w:tc>
          <w:tcPr>
            <w:tcW w:w="735" w:type="dxa"/>
            <w:tcBorders>
              <w:top w:val="single" w:sz="4" w:space="0" w:color="000000"/>
              <w:left w:val="single" w:sz="4" w:space="0" w:color="000000"/>
              <w:bottom w:val="single" w:sz="4" w:space="0" w:color="000000"/>
              <w:right w:val="single" w:sz="4" w:space="0" w:color="000000"/>
            </w:tcBorders>
          </w:tcPr>
          <w:p w:rsidR="001F3D80" w:rsidRDefault="001F3D80">
            <w:pPr>
              <w:tabs>
                <w:tab w:val="left" w:pos="8311"/>
              </w:tabs>
              <w:spacing w:line="360" w:lineRule="auto"/>
              <w:rPr>
                <w:rFonts w:ascii="宋体" w:hAnsi="宋体" w:cs="宋体"/>
                <w:kern w:val="1"/>
                <w:sz w:val="20"/>
              </w:rPr>
            </w:pPr>
          </w:p>
        </w:tc>
        <w:tc>
          <w:tcPr>
            <w:tcW w:w="1155" w:type="dxa"/>
            <w:tcBorders>
              <w:top w:val="single" w:sz="4" w:space="0" w:color="000000"/>
              <w:left w:val="single" w:sz="4" w:space="0" w:color="000000"/>
              <w:bottom w:val="single" w:sz="4" w:space="0" w:color="000000"/>
              <w:right w:val="single" w:sz="4" w:space="0" w:color="000000"/>
            </w:tcBorders>
          </w:tcPr>
          <w:p w:rsidR="001F3D80" w:rsidRDefault="001F3D80">
            <w:pPr>
              <w:tabs>
                <w:tab w:val="left" w:pos="8311"/>
              </w:tabs>
              <w:spacing w:line="360" w:lineRule="auto"/>
              <w:rPr>
                <w:rFonts w:ascii="宋体" w:hAnsi="宋体" w:cs="宋体"/>
                <w:kern w:val="1"/>
                <w:sz w:val="20"/>
              </w:rPr>
            </w:pPr>
          </w:p>
        </w:tc>
        <w:tc>
          <w:tcPr>
            <w:tcW w:w="735" w:type="dxa"/>
            <w:tcBorders>
              <w:top w:val="single" w:sz="4" w:space="0" w:color="000000"/>
              <w:left w:val="single" w:sz="4" w:space="0" w:color="000000"/>
              <w:bottom w:val="single" w:sz="4" w:space="0" w:color="000000"/>
              <w:right w:val="single" w:sz="4" w:space="0" w:color="000000"/>
            </w:tcBorders>
          </w:tcPr>
          <w:p w:rsidR="001F3D80" w:rsidRDefault="001F3D80">
            <w:pPr>
              <w:tabs>
                <w:tab w:val="left" w:pos="8311"/>
              </w:tabs>
              <w:spacing w:line="360" w:lineRule="auto"/>
              <w:rPr>
                <w:rFonts w:ascii="宋体" w:hAnsi="宋体" w:cs="宋体"/>
                <w:kern w:val="1"/>
                <w:sz w:val="20"/>
              </w:rPr>
            </w:pPr>
          </w:p>
        </w:tc>
        <w:tc>
          <w:tcPr>
            <w:tcW w:w="840" w:type="dxa"/>
            <w:tcBorders>
              <w:top w:val="single" w:sz="4" w:space="0" w:color="000000"/>
              <w:left w:val="single" w:sz="4" w:space="0" w:color="000000"/>
              <w:bottom w:val="single" w:sz="4" w:space="0" w:color="000000"/>
              <w:right w:val="single" w:sz="4" w:space="0" w:color="000000"/>
            </w:tcBorders>
          </w:tcPr>
          <w:p w:rsidR="001F3D80" w:rsidRDefault="001F3D80">
            <w:pPr>
              <w:tabs>
                <w:tab w:val="left" w:pos="8311"/>
              </w:tabs>
              <w:spacing w:line="360" w:lineRule="auto"/>
              <w:rPr>
                <w:rFonts w:ascii="宋体" w:hAnsi="宋体" w:cs="宋体"/>
                <w:kern w:val="1"/>
                <w:sz w:val="20"/>
              </w:rPr>
            </w:pPr>
          </w:p>
        </w:tc>
        <w:tc>
          <w:tcPr>
            <w:tcW w:w="1260" w:type="dxa"/>
            <w:tcBorders>
              <w:top w:val="single" w:sz="4" w:space="0" w:color="000000"/>
              <w:left w:val="single" w:sz="4" w:space="0" w:color="000000"/>
              <w:bottom w:val="single" w:sz="4" w:space="0" w:color="000000"/>
              <w:right w:val="single" w:sz="4" w:space="0" w:color="000000"/>
            </w:tcBorders>
          </w:tcPr>
          <w:p w:rsidR="001F3D80" w:rsidRDefault="001F3D80">
            <w:pPr>
              <w:tabs>
                <w:tab w:val="left" w:pos="8311"/>
              </w:tabs>
              <w:spacing w:line="360" w:lineRule="auto"/>
              <w:rPr>
                <w:rFonts w:ascii="宋体" w:hAnsi="宋体" w:cs="宋体"/>
                <w:kern w:val="1"/>
                <w:sz w:val="20"/>
              </w:rPr>
            </w:pPr>
          </w:p>
        </w:tc>
        <w:tc>
          <w:tcPr>
            <w:tcW w:w="945" w:type="dxa"/>
            <w:tcBorders>
              <w:top w:val="single" w:sz="4" w:space="0" w:color="000000"/>
              <w:left w:val="single" w:sz="4" w:space="0" w:color="000000"/>
              <w:bottom w:val="single" w:sz="4" w:space="0" w:color="000000"/>
              <w:right w:val="single" w:sz="4" w:space="0" w:color="000000"/>
            </w:tcBorders>
          </w:tcPr>
          <w:p w:rsidR="001F3D80" w:rsidRDefault="001F3D80">
            <w:pPr>
              <w:tabs>
                <w:tab w:val="left" w:pos="8311"/>
              </w:tabs>
              <w:spacing w:line="360" w:lineRule="auto"/>
              <w:rPr>
                <w:rFonts w:ascii="宋体" w:hAnsi="宋体" w:cs="宋体"/>
                <w:kern w:val="1"/>
                <w:sz w:val="20"/>
              </w:rPr>
            </w:pPr>
          </w:p>
        </w:tc>
        <w:tc>
          <w:tcPr>
            <w:tcW w:w="1551" w:type="dxa"/>
            <w:tcBorders>
              <w:top w:val="single" w:sz="4" w:space="0" w:color="000000"/>
              <w:left w:val="single" w:sz="4" w:space="0" w:color="000000"/>
              <w:bottom w:val="single" w:sz="4" w:space="0" w:color="000000"/>
              <w:right w:val="single" w:sz="4" w:space="0" w:color="000000"/>
            </w:tcBorders>
          </w:tcPr>
          <w:p w:rsidR="001F3D80" w:rsidRDefault="001F3D80">
            <w:pPr>
              <w:tabs>
                <w:tab w:val="left" w:pos="8311"/>
              </w:tabs>
              <w:spacing w:line="360" w:lineRule="auto"/>
              <w:rPr>
                <w:rFonts w:ascii="宋体" w:hAnsi="宋体" w:cs="宋体"/>
                <w:kern w:val="1"/>
                <w:sz w:val="20"/>
              </w:rPr>
            </w:pPr>
          </w:p>
        </w:tc>
      </w:tr>
      <w:tr w:rsidR="001F3D80">
        <w:tc>
          <w:tcPr>
            <w:tcW w:w="630" w:type="dxa"/>
            <w:tcBorders>
              <w:top w:val="single" w:sz="4" w:space="0" w:color="000000"/>
              <w:left w:val="single" w:sz="4" w:space="0" w:color="000000"/>
              <w:bottom w:val="single" w:sz="4" w:space="0" w:color="000000"/>
              <w:right w:val="single" w:sz="4" w:space="0" w:color="000000"/>
            </w:tcBorders>
          </w:tcPr>
          <w:p w:rsidR="001F3D80" w:rsidRDefault="00886E69">
            <w:pPr>
              <w:tabs>
                <w:tab w:val="left" w:pos="8311"/>
              </w:tabs>
              <w:spacing w:line="360" w:lineRule="auto"/>
              <w:rPr>
                <w:rFonts w:ascii="宋体" w:hAnsi="宋体" w:cs="宋体"/>
                <w:kern w:val="1"/>
                <w:sz w:val="20"/>
                <w:szCs w:val="20"/>
              </w:rPr>
            </w:pPr>
            <w:r>
              <w:rPr>
                <w:rFonts w:ascii="宋体" w:hAnsi="宋体" w:cs="宋体"/>
                <w:kern w:val="1"/>
                <w:sz w:val="20"/>
              </w:rPr>
              <w:t> </w:t>
            </w:r>
          </w:p>
        </w:tc>
        <w:tc>
          <w:tcPr>
            <w:tcW w:w="735" w:type="dxa"/>
            <w:tcBorders>
              <w:top w:val="single" w:sz="4" w:space="0" w:color="000000"/>
              <w:left w:val="single" w:sz="4" w:space="0" w:color="000000"/>
              <w:bottom w:val="single" w:sz="4" w:space="0" w:color="000000"/>
              <w:right w:val="single" w:sz="4" w:space="0" w:color="000000"/>
            </w:tcBorders>
          </w:tcPr>
          <w:p w:rsidR="001F3D80" w:rsidRDefault="00886E69">
            <w:pPr>
              <w:tabs>
                <w:tab w:val="left" w:pos="8311"/>
              </w:tabs>
              <w:spacing w:line="360" w:lineRule="auto"/>
              <w:rPr>
                <w:rFonts w:ascii="宋体" w:hAnsi="宋体" w:cs="宋体"/>
                <w:kern w:val="1"/>
                <w:sz w:val="20"/>
                <w:szCs w:val="20"/>
              </w:rPr>
            </w:pPr>
            <w:r>
              <w:rPr>
                <w:rFonts w:ascii="宋体" w:hAnsi="宋体" w:cs="宋体"/>
                <w:kern w:val="1"/>
                <w:sz w:val="20"/>
              </w:rPr>
              <w:t> </w:t>
            </w:r>
          </w:p>
        </w:tc>
        <w:tc>
          <w:tcPr>
            <w:tcW w:w="735" w:type="dxa"/>
            <w:tcBorders>
              <w:top w:val="single" w:sz="4" w:space="0" w:color="000000"/>
              <w:left w:val="single" w:sz="4" w:space="0" w:color="000000"/>
              <w:bottom w:val="single" w:sz="4" w:space="0" w:color="000000"/>
              <w:right w:val="single" w:sz="4" w:space="0" w:color="000000"/>
            </w:tcBorders>
          </w:tcPr>
          <w:p w:rsidR="001F3D80" w:rsidRDefault="00886E69">
            <w:pPr>
              <w:tabs>
                <w:tab w:val="left" w:pos="8311"/>
              </w:tabs>
              <w:spacing w:line="360" w:lineRule="auto"/>
              <w:rPr>
                <w:rFonts w:ascii="宋体" w:hAnsi="宋体" w:cs="宋体"/>
                <w:kern w:val="1"/>
                <w:sz w:val="20"/>
                <w:szCs w:val="20"/>
              </w:rPr>
            </w:pPr>
            <w:r>
              <w:rPr>
                <w:rFonts w:ascii="宋体" w:hAnsi="宋体" w:cs="宋体"/>
                <w:kern w:val="1"/>
                <w:sz w:val="20"/>
              </w:rPr>
              <w:t> </w:t>
            </w:r>
          </w:p>
        </w:tc>
        <w:tc>
          <w:tcPr>
            <w:tcW w:w="735" w:type="dxa"/>
            <w:tcBorders>
              <w:top w:val="single" w:sz="4" w:space="0" w:color="000000"/>
              <w:left w:val="single" w:sz="4" w:space="0" w:color="000000"/>
              <w:bottom w:val="single" w:sz="4" w:space="0" w:color="000000"/>
              <w:right w:val="single" w:sz="4" w:space="0" w:color="000000"/>
            </w:tcBorders>
          </w:tcPr>
          <w:p w:rsidR="001F3D80" w:rsidRDefault="00886E69">
            <w:pPr>
              <w:tabs>
                <w:tab w:val="left" w:pos="8311"/>
              </w:tabs>
              <w:spacing w:line="360" w:lineRule="auto"/>
              <w:rPr>
                <w:rFonts w:ascii="宋体" w:hAnsi="宋体" w:cs="宋体"/>
                <w:kern w:val="1"/>
                <w:sz w:val="20"/>
                <w:szCs w:val="20"/>
              </w:rPr>
            </w:pPr>
            <w:r>
              <w:rPr>
                <w:rFonts w:ascii="宋体" w:hAnsi="宋体" w:cs="宋体"/>
                <w:kern w:val="1"/>
                <w:sz w:val="20"/>
              </w:rPr>
              <w:t> </w:t>
            </w:r>
          </w:p>
        </w:tc>
        <w:tc>
          <w:tcPr>
            <w:tcW w:w="1155" w:type="dxa"/>
            <w:tcBorders>
              <w:top w:val="single" w:sz="4" w:space="0" w:color="000000"/>
              <w:left w:val="single" w:sz="4" w:space="0" w:color="000000"/>
              <w:bottom w:val="single" w:sz="4" w:space="0" w:color="000000"/>
              <w:right w:val="single" w:sz="4" w:space="0" w:color="000000"/>
            </w:tcBorders>
          </w:tcPr>
          <w:p w:rsidR="001F3D80" w:rsidRDefault="00886E69">
            <w:pPr>
              <w:tabs>
                <w:tab w:val="left" w:pos="8311"/>
              </w:tabs>
              <w:spacing w:line="360" w:lineRule="auto"/>
              <w:rPr>
                <w:rFonts w:ascii="宋体" w:hAnsi="宋体" w:cs="宋体"/>
                <w:kern w:val="1"/>
                <w:sz w:val="20"/>
                <w:szCs w:val="20"/>
              </w:rPr>
            </w:pPr>
            <w:r>
              <w:rPr>
                <w:rFonts w:ascii="宋体" w:hAnsi="宋体" w:cs="宋体"/>
                <w:kern w:val="1"/>
                <w:sz w:val="20"/>
              </w:rPr>
              <w:t> </w:t>
            </w:r>
          </w:p>
        </w:tc>
        <w:tc>
          <w:tcPr>
            <w:tcW w:w="735" w:type="dxa"/>
            <w:tcBorders>
              <w:top w:val="single" w:sz="4" w:space="0" w:color="000000"/>
              <w:left w:val="single" w:sz="4" w:space="0" w:color="000000"/>
              <w:bottom w:val="single" w:sz="4" w:space="0" w:color="000000"/>
              <w:right w:val="single" w:sz="4" w:space="0" w:color="000000"/>
            </w:tcBorders>
          </w:tcPr>
          <w:p w:rsidR="001F3D80" w:rsidRDefault="00886E69">
            <w:pPr>
              <w:tabs>
                <w:tab w:val="left" w:pos="8311"/>
              </w:tabs>
              <w:spacing w:line="360" w:lineRule="auto"/>
              <w:rPr>
                <w:rFonts w:ascii="宋体" w:hAnsi="宋体" w:cs="宋体"/>
                <w:kern w:val="1"/>
                <w:sz w:val="20"/>
                <w:szCs w:val="20"/>
              </w:rPr>
            </w:pPr>
            <w:r>
              <w:rPr>
                <w:rFonts w:ascii="宋体" w:hAnsi="宋体" w:cs="宋体"/>
                <w:kern w:val="1"/>
                <w:sz w:val="20"/>
              </w:rPr>
              <w:t> </w:t>
            </w:r>
          </w:p>
        </w:tc>
        <w:tc>
          <w:tcPr>
            <w:tcW w:w="840" w:type="dxa"/>
            <w:tcBorders>
              <w:top w:val="single" w:sz="4" w:space="0" w:color="000000"/>
              <w:left w:val="single" w:sz="4" w:space="0" w:color="000000"/>
              <w:bottom w:val="single" w:sz="4" w:space="0" w:color="000000"/>
              <w:right w:val="single" w:sz="4" w:space="0" w:color="000000"/>
            </w:tcBorders>
          </w:tcPr>
          <w:p w:rsidR="001F3D80" w:rsidRDefault="00886E69">
            <w:pPr>
              <w:tabs>
                <w:tab w:val="left" w:pos="8311"/>
              </w:tabs>
              <w:spacing w:line="360" w:lineRule="auto"/>
              <w:rPr>
                <w:rFonts w:ascii="宋体" w:hAnsi="宋体" w:cs="宋体"/>
                <w:kern w:val="1"/>
                <w:sz w:val="20"/>
                <w:szCs w:val="20"/>
              </w:rPr>
            </w:pPr>
            <w:r>
              <w:rPr>
                <w:rFonts w:ascii="宋体" w:hAnsi="宋体" w:cs="宋体"/>
                <w:kern w:val="1"/>
                <w:sz w:val="20"/>
              </w:rPr>
              <w:t> </w:t>
            </w:r>
          </w:p>
        </w:tc>
        <w:tc>
          <w:tcPr>
            <w:tcW w:w="1260" w:type="dxa"/>
            <w:tcBorders>
              <w:top w:val="single" w:sz="4" w:space="0" w:color="000000"/>
              <w:left w:val="single" w:sz="4" w:space="0" w:color="000000"/>
              <w:bottom w:val="single" w:sz="4" w:space="0" w:color="000000"/>
              <w:right w:val="single" w:sz="4" w:space="0" w:color="000000"/>
            </w:tcBorders>
          </w:tcPr>
          <w:p w:rsidR="001F3D80" w:rsidRDefault="00886E69">
            <w:pPr>
              <w:tabs>
                <w:tab w:val="left" w:pos="8311"/>
              </w:tabs>
              <w:spacing w:line="360" w:lineRule="auto"/>
              <w:rPr>
                <w:rFonts w:ascii="宋体" w:hAnsi="宋体" w:cs="宋体"/>
                <w:kern w:val="1"/>
                <w:sz w:val="20"/>
                <w:szCs w:val="20"/>
              </w:rPr>
            </w:pPr>
            <w:r>
              <w:rPr>
                <w:rFonts w:ascii="宋体" w:hAnsi="宋体" w:cs="宋体"/>
                <w:kern w:val="1"/>
                <w:sz w:val="20"/>
              </w:rPr>
              <w:t> </w:t>
            </w:r>
          </w:p>
        </w:tc>
        <w:tc>
          <w:tcPr>
            <w:tcW w:w="945" w:type="dxa"/>
            <w:tcBorders>
              <w:top w:val="single" w:sz="4" w:space="0" w:color="000000"/>
              <w:left w:val="single" w:sz="4" w:space="0" w:color="000000"/>
              <w:bottom w:val="single" w:sz="4" w:space="0" w:color="000000"/>
              <w:right w:val="single" w:sz="4" w:space="0" w:color="000000"/>
            </w:tcBorders>
          </w:tcPr>
          <w:p w:rsidR="001F3D80" w:rsidRDefault="00886E69">
            <w:pPr>
              <w:tabs>
                <w:tab w:val="left" w:pos="8311"/>
              </w:tabs>
              <w:spacing w:line="360" w:lineRule="auto"/>
              <w:rPr>
                <w:rFonts w:ascii="宋体" w:hAnsi="宋体" w:cs="宋体"/>
                <w:kern w:val="1"/>
                <w:sz w:val="20"/>
                <w:szCs w:val="20"/>
              </w:rPr>
            </w:pPr>
            <w:r>
              <w:rPr>
                <w:rFonts w:ascii="宋体" w:hAnsi="宋体" w:cs="宋体"/>
                <w:kern w:val="1"/>
                <w:sz w:val="20"/>
              </w:rPr>
              <w:t> </w:t>
            </w:r>
          </w:p>
        </w:tc>
        <w:tc>
          <w:tcPr>
            <w:tcW w:w="1551" w:type="dxa"/>
            <w:tcBorders>
              <w:top w:val="single" w:sz="4" w:space="0" w:color="000000"/>
              <w:left w:val="single" w:sz="4" w:space="0" w:color="000000"/>
              <w:bottom w:val="single" w:sz="4" w:space="0" w:color="000000"/>
              <w:right w:val="single" w:sz="4" w:space="0" w:color="000000"/>
            </w:tcBorders>
          </w:tcPr>
          <w:p w:rsidR="001F3D80" w:rsidRDefault="00886E69">
            <w:pPr>
              <w:tabs>
                <w:tab w:val="left" w:pos="8311"/>
              </w:tabs>
              <w:spacing w:line="360" w:lineRule="auto"/>
              <w:rPr>
                <w:rFonts w:ascii="宋体" w:hAnsi="宋体" w:cs="宋体"/>
                <w:kern w:val="1"/>
                <w:sz w:val="20"/>
                <w:szCs w:val="20"/>
              </w:rPr>
            </w:pPr>
            <w:r>
              <w:rPr>
                <w:rFonts w:ascii="宋体" w:hAnsi="宋体" w:cs="宋体"/>
                <w:kern w:val="1"/>
                <w:sz w:val="20"/>
              </w:rPr>
              <w:t> </w:t>
            </w:r>
          </w:p>
        </w:tc>
      </w:tr>
    </w:tbl>
    <w:p w:rsidR="001F3D80" w:rsidRDefault="00886E69">
      <w:pPr>
        <w:spacing w:line="360" w:lineRule="auto"/>
        <w:rPr>
          <w:rFonts w:ascii="宋体" w:hAnsi="宋体" w:cs="宋体"/>
          <w:kern w:val="1"/>
          <w:sz w:val="20"/>
          <w:szCs w:val="21"/>
        </w:rPr>
      </w:pPr>
      <w:r>
        <w:rPr>
          <w:rFonts w:ascii="宋体" w:hAnsi="宋体" w:cs="Arial"/>
          <w:sz w:val="24"/>
        </w:rPr>
        <w:t>注：参加本项目人员须是投标人正式职工。</w:t>
      </w:r>
    </w:p>
    <w:p w:rsidR="001F3D80" w:rsidRDefault="001F3D80">
      <w:pPr>
        <w:spacing w:line="360" w:lineRule="auto"/>
        <w:rPr>
          <w:rFonts w:ascii="宋体" w:hAnsi="宋体" w:cs="宋体"/>
          <w:kern w:val="1"/>
        </w:rPr>
      </w:pPr>
    </w:p>
    <w:p w:rsidR="001F3D80" w:rsidRDefault="00886E69">
      <w:pPr>
        <w:spacing w:line="360" w:lineRule="auto"/>
        <w:rPr>
          <w:rFonts w:ascii="宋体" w:hAnsi="宋体" w:cs="Arial"/>
          <w:sz w:val="24"/>
        </w:rPr>
      </w:pPr>
      <w:r>
        <w:rPr>
          <w:rFonts w:ascii="宋体" w:hAnsi="宋体" w:cs="Arial"/>
          <w:sz w:val="24"/>
        </w:rPr>
        <w:t>投标人名称（公章）：</w:t>
      </w:r>
    </w:p>
    <w:p w:rsidR="001F3D80" w:rsidRDefault="00886E69">
      <w:pPr>
        <w:spacing w:line="360" w:lineRule="auto"/>
        <w:rPr>
          <w:kern w:val="1"/>
        </w:rPr>
      </w:pPr>
      <w:r>
        <w:rPr>
          <w:rFonts w:ascii="宋体" w:hAnsi="宋体" w:cs="Arial"/>
          <w:sz w:val="24"/>
        </w:rPr>
        <w:t>法定代表人或代理人（签字或盖章）：</w:t>
      </w:r>
      <w:bookmarkStart w:id="77" w:name="_Toc288738839"/>
      <w:bookmarkStart w:id="78" w:name="_Toc288738397"/>
      <w:bookmarkEnd w:id="77"/>
      <w:bookmarkEnd w:id="78"/>
    </w:p>
    <w:p w:rsidR="001F3D80" w:rsidRDefault="001F3D80">
      <w:pPr>
        <w:spacing w:line="360" w:lineRule="auto"/>
        <w:rPr>
          <w:kern w:val="1"/>
        </w:rPr>
      </w:pPr>
    </w:p>
    <w:p w:rsidR="001F3D80" w:rsidRDefault="001F3D80">
      <w:pPr>
        <w:spacing w:line="360" w:lineRule="auto"/>
        <w:rPr>
          <w:b/>
          <w:lang w:val="zh-CN"/>
        </w:rPr>
      </w:pPr>
    </w:p>
    <w:p w:rsidR="001F3D80" w:rsidRDefault="001F3D80">
      <w:pPr>
        <w:spacing w:line="360" w:lineRule="auto"/>
        <w:rPr>
          <w:b/>
          <w:lang w:val="zh-CN"/>
        </w:rPr>
      </w:pPr>
    </w:p>
    <w:p w:rsidR="001F3D80" w:rsidRDefault="001F3D80">
      <w:pPr>
        <w:spacing w:line="360" w:lineRule="auto"/>
        <w:rPr>
          <w:b/>
          <w:lang w:val="zh-CN"/>
        </w:rPr>
      </w:pPr>
    </w:p>
    <w:p w:rsidR="001F3D80" w:rsidRDefault="001F3D80">
      <w:pPr>
        <w:spacing w:line="360" w:lineRule="auto"/>
        <w:rPr>
          <w:b/>
          <w:lang w:val="zh-CN"/>
        </w:rPr>
      </w:pPr>
    </w:p>
    <w:p w:rsidR="001F3D80" w:rsidRDefault="001F3D80">
      <w:pPr>
        <w:spacing w:line="360" w:lineRule="auto"/>
        <w:rPr>
          <w:b/>
          <w:lang w:val="zh-CN"/>
        </w:rPr>
      </w:pPr>
    </w:p>
    <w:p w:rsidR="001F3D80" w:rsidRDefault="001F3D80">
      <w:pPr>
        <w:spacing w:line="360" w:lineRule="auto"/>
        <w:rPr>
          <w:b/>
          <w:lang w:val="zh-CN"/>
        </w:rPr>
      </w:pPr>
    </w:p>
    <w:p w:rsidR="001F3D80" w:rsidRDefault="00886E69">
      <w:pPr>
        <w:spacing w:line="360" w:lineRule="auto"/>
        <w:rPr>
          <w:b/>
          <w:lang w:val="zh-CN"/>
        </w:rPr>
      </w:pPr>
      <w:r>
        <w:rPr>
          <w:b/>
          <w:lang w:val="zh-CN"/>
        </w:rPr>
        <w:t>附件</w:t>
      </w:r>
      <w:r>
        <w:rPr>
          <w:rFonts w:hint="eastAsia"/>
          <w:b/>
          <w:lang w:val="zh-CN"/>
        </w:rPr>
        <w:t>七</w:t>
      </w:r>
      <w:r>
        <w:rPr>
          <w:b/>
          <w:lang w:val="zh-CN"/>
        </w:rPr>
        <w:t>：</w:t>
      </w:r>
    </w:p>
    <w:p w:rsidR="001F3D80" w:rsidRDefault="00886E69">
      <w:pPr>
        <w:spacing w:line="360" w:lineRule="auto"/>
        <w:jc w:val="center"/>
        <w:rPr>
          <w:rFonts w:ascii="宋体" w:hAnsi="宋体" w:cs="宋体"/>
          <w:b/>
          <w:kern w:val="1"/>
          <w:sz w:val="32"/>
          <w:szCs w:val="32"/>
        </w:rPr>
      </w:pPr>
      <w:r>
        <w:rPr>
          <w:rFonts w:ascii="宋体" w:hAnsi="宋体" w:cs="宋体"/>
          <w:b/>
          <w:kern w:val="1"/>
          <w:sz w:val="32"/>
          <w:szCs w:val="32"/>
        </w:rPr>
        <w:t>相关业绩案例一览表</w:t>
      </w:r>
    </w:p>
    <w:p w:rsidR="001F3D80" w:rsidRDefault="001F3D80">
      <w:pPr>
        <w:spacing w:line="360" w:lineRule="auto"/>
        <w:jc w:val="center"/>
        <w:rPr>
          <w:rFonts w:ascii="宋体" w:hAnsi="宋体" w:cs="宋体"/>
          <w:b/>
          <w:kern w:val="1"/>
          <w:sz w:val="28"/>
          <w:szCs w:val="30"/>
        </w:rPr>
      </w:pPr>
    </w:p>
    <w:tbl>
      <w:tblPr>
        <w:tblW w:w="8522" w:type="dxa"/>
        <w:tblInd w:w="108" w:type="dxa"/>
        <w:tblLayout w:type="fixed"/>
        <w:tblLook w:val="04A0"/>
      </w:tblPr>
      <w:tblGrid>
        <w:gridCol w:w="794"/>
        <w:gridCol w:w="1606"/>
        <w:gridCol w:w="1597"/>
        <w:gridCol w:w="1198"/>
        <w:gridCol w:w="1730"/>
        <w:gridCol w:w="1597"/>
      </w:tblGrid>
      <w:tr w:rsidR="001F3D80">
        <w:tc>
          <w:tcPr>
            <w:tcW w:w="794" w:type="dxa"/>
            <w:tcBorders>
              <w:top w:val="single" w:sz="6" w:space="0" w:color="000000"/>
              <w:left w:val="single" w:sz="6" w:space="0" w:color="000000"/>
              <w:bottom w:val="single" w:sz="6" w:space="0" w:color="000000"/>
              <w:right w:val="single" w:sz="6" w:space="0" w:color="000000"/>
            </w:tcBorders>
            <w:vAlign w:val="center"/>
          </w:tcPr>
          <w:p w:rsidR="001F3D80" w:rsidRDefault="00886E69">
            <w:pPr>
              <w:tabs>
                <w:tab w:val="left" w:pos="8311"/>
              </w:tabs>
              <w:spacing w:line="360" w:lineRule="auto"/>
              <w:jc w:val="center"/>
              <w:rPr>
                <w:rFonts w:ascii="宋体" w:hAnsi="宋体" w:cs="宋体"/>
                <w:kern w:val="1"/>
                <w:sz w:val="20"/>
                <w:szCs w:val="21"/>
                <w:lang w:val="zh-CN"/>
              </w:rPr>
            </w:pPr>
            <w:r>
              <w:rPr>
                <w:rFonts w:ascii="宋体" w:hAnsi="宋体" w:cs="宋体"/>
                <w:kern w:val="1"/>
                <w:sz w:val="20"/>
                <w:szCs w:val="21"/>
                <w:lang w:val="zh-CN"/>
              </w:rPr>
              <w:t>年度</w:t>
            </w:r>
          </w:p>
        </w:tc>
        <w:tc>
          <w:tcPr>
            <w:tcW w:w="1606" w:type="dxa"/>
            <w:tcBorders>
              <w:top w:val="single" w:sz="6" w:space="0" w:color="000000"/>
              <w:left w:val="single" w:sz="6" w:space="0" w:color="000000"/>
              <w:bottom w:val="single" w:sz="6" w:space="0" w:color="000000"/>
              <w:right w:val="single" w:sz="6" w:space="0" w:color="000000"/>
            </w:tcBorders>
            <w:vAlign w:val="center"/>
          </w:tcPr>
          <w:p w:rsidR="001F3D80" w:rsidRDefault="00886E69">
            <w:pPr>
              <w:tabs>
                <w:tab w:val="left" w:pos="8311"/>
              </w:tabs>
              <w:spacing w:line="360" w:lineRule="auto"/>
              <w:jc w:val="center"/>
              <w:rPr>
                <w:rFonts w:ascii="宋体" w:hAnsi="宋体" w:cs="宋体"/>
                <w:kern w:val="1"/>
                <w:sz w:val="20"/>
                <w:szCs w:val="21"/>
                <w:lang w:val="zh-CN"/>
              </w:rPr>
            </w:pPr>
            <w:r>
              <w:rPr>
                <w:rFonts w:ascii="宋体" w:hAnsi="宋体" w:cs="宋体"/>
                <w:kern w:val="1"/>
                <w:sz w:val="20"/>
                <w:szCs w:val="21"/>
                <w:lang w:val="zh-CN"/>
              </w:rPr>
              <w:t>项目建设单位</w:t>
            </w:r>
          </w:p>
        </w:tc>
        <w:tc>
          <w:tcPr>
            <w:tcW w:w="1597" w:type="dxa"/>
            <w:tcBorders>
              <w:top w:val="single" w:sz="6" w:space="0" w:color="000000"/>
              <w:left w:val="single" w:sz="6" w:space="0" w:color="000000"/>
              <w:bottom w:val="single" w:sz="6" w:space="0" w:color="000000"/>
              <w:right w:val="single" w:sz="6" w:space="0" w:color="000000"/>
            </w:tcBorders>
            <w:vAlign w:val="center"/>
          </w:tcPr>
          <w:p w:rsidR="001F3D80" w:rsidRDefault="00886E69">
            <w:pPr>
              <w:tabs>
                <w:tab w:val="left" w:pos="8311"/>
              </w:tabs>
              <w:spacing w:line="360" w:lineRule="auto"/>
              <w:jc w:val="center"/>
              <w:rPr>
                <w:rFonts w:ascii="宋体" w:hAnsi="宋体" w:cs="宋体"/>
                <w:kern w:val="1"/>
                <w:sz w:val="20"/>
                <w:szCs w:val="21"/>
                <w:lang w:val="zh-CN"/>
              </w:rPr>
            </w:pPr>
            <w:r>
              <w:rPr>
                <w:rFonts w:ascii="宋体" w:hAnsi="宋体" w:cs="宋体"/>
                <w:kern w:val="1"/>
                <w:sz w:val="20"/>
                <w:szCs w:val="21"/>
                <w:lang w:val="zh-CN"/>
              </w:rPr>
              <w:t>项目名称</w:t>
            </w:r>
          </w:p>
        </w:tc>
        <w:tc>
          <w:tcPr>
            <w:tcW w:w="1198" w:type="dxa"/>
            <w:tcBorders>
              <w:top w:val="single" w:sz="6" w:space="0" w:color="000000"/>
              <w:left w:val="single" w:sz="6" w:space="0" w:color="000000"/>
              <w:bottom w:val="single" w:sz="6" w:space="0" w:color="000000"/>
              <w:right w:val="single" w:sz="6" w:space="0" w:color="000000"/>
            </w:tcBorders>
            <w:vAlign w:val="center"/>
          </w:tcPr>
          <w:p w:rsidR="001F3D80" w:rsidRDefault="00886E69">
            <w:pPr>
              <w:tabs>
                <w:tab w:val="left" w:pos="8311"/>
              </w:tabs>
              <w:spacing w:line="360" w:lineRule="auto"/>
              <w:jc w:val="center"/>
              <w:rPr>
                <w:rFonts w:ascii="宋体" w:hAnsi="宋体" w:cs="宋体"/>
                <w:kern w:val="1"/>
                <w:sz w:val="20"/>
                <w:szCs w:val="21"/>
                <w:lang w:val="zh-CN"/>
              </w:rPr>
            </w:pPr>
            <w:r>
              <w:rPr>
                <w:rFonts w:ascii="宋体" w:hAnsi="宋体" w:cs="宋体"/>
                <w:kern w:val="1"/>
                <w:sz w:val="20"/>
                <w:szCs w:val="21"/>
                <w:lang w:val="zh-CN"/>
              </w:rPr>
              <w:t>合同金额</w:t>
            </w:r>
          </w:p>
        </w:tc>
        <w:tc>
          <w:tcPr>
            <w:tcW w:w="1730" w:type="dxa"/>
            <w:tcBorders>
              <w:top w:val="single" w:sz="6" w:space="0" w:color="000000"/>
              <w:left w:val="single" w:sz="6" w:space="0" w:color="000000"/>
              <w:bottom w:val="single" w:sz="6" w:space="0" w:color="000000"/>
              <w:right w:val="single" w:sz="6" w:space="0" w:color="000000"/>
            </w:tcBorders>
            <w:vAlign w:val="center"/>
          </w:tcPr>
          <w:p w:rsidR="001F3D80" w:rsidRDefault="00886E69">
            <w:pPr>
              <w:tabs>
                <w:tab w:val="left" w:pos="8311"/>
              </w:tabs>
              <w:spacing w:line="360" w:lineRule="auto"/>
              <w:ind w:hanging="523"/>
              <w:jc w:val="center"/>
              <w:rPr>
                <w:rFonts w:ascii="宋体" w:hAnsi="宋体" w:cs="宋体"/>
                <w:kern w:val="1"/>
                <w:sz w:val="20"/>
                <w:szCs w:val="21"/>
                <w:lang w:val="zh-CN"/>
              </w:rPr>
            </w:pPr>
            <w:r>
              <w:rPr>
                <w:rFonts w:ascii="宋体" w:hAnsi="宋体" w:cs="宋体"/>
                <w:kern w:val="1"/>
                <w:sz w:val="20"/>
                <w:szCs w:val="21"/>
                <w:lang w:val="zh-CN"/>
              </w:rPr>
              <w:t>项目地址</w:t>
            </w:r>
          </w:p>
        </w:tc>
        <w:tc>
          <w:tcPr>
            <w:tcW w:w="1597" w:type="dxa"/>
            <w:tcBorders>
              <w:top w:val="single" w:sz="6" w:space="0" w:color="000000"/>
              <w:left w:val="single" w:sz="6" w:space="0" w:color="000000"/>
              <w:bottom w:val="single" w:sz="6" w:space="0" w:color="000000"/>
              <w:right w:val="single" w:sz="6" w:space="0" w:color="000000"/>
            </w:tcBorders>
            <w:vAlign w:val="center"/>
          </w:tcPr>
          <w:p w:rsidR="001F3D80" w:rsidRDefault="00886E69">
            <w:pPr>
              <w:tabs>
                <w:tab w:val="left" w:pos="8311"/>
              </w:tabs>
              <w:spacing w:line="360" w:lineRule="auto"/>
              <w:ind w:hanging="523"/>
              <w:jc w:val="center"/>
              <w:rPr>
                <w:rFonts w:ascii="宋体" w:hAnsi="宋体" w:cs="宋体"/>
                <w:kern w:val="1"/>
                <w:sz w:val="20"/>
                <w:szCs w:val="21"/>
                <w:lang w:val="zh-CN"/>
              </w:rPr>
            </w:pPr>
            <w:r>
              <w:rPr>
                <w:rFonts w:ascii="宋体" w:hAnsi="宋体" w:cs="宋体"/>
                <w:kern w:val="1"/>
                <w:sz w:val="20"/>
                <w:szCs w:val="21"/>
                <w:lang w:val="zh-CN"/>
              </w:rPr>
              <w:t>联系电话</w:t>
            </w:r>
          </w:p>
        </w:tc>
      </w:tr>
      <w:tr w:rsidR="001F3D80">
        <w:tc>
          <w:tcPr>
            <w:tcW w:w="794" w:type="dxa"/>
            <w:tcBorders>
              <w:top w:val="single" w:sz="6" w:space="0" w:color="000000"/>
              <w:left w:val="single" w:sz="6" w:space="0" w:color="000000"/>
              <w:bottom w:val="single" w:sz="6" w:space="0" w:color="000000"/>
              <w:right w:val="single" w:sz="6" w:space="0" w:color="000000"/>
            </w:tcBorders>
            <w:vAlign w:val="center"/>
          </w:tcPr>
          <w:p w:rsidR="001F3D80" w:rsidRDefault="001F3D80">
            <w:pPr>
              <w:tabs>
                <w:tab w:val="left" w:pos="8311"/>
              </w:tabs>
              <w:spacing w:line="360" w:lineRule="auto"/>
              <w:jc w:val="center"/>
              <w:rPr>
                <w:rFonts w:ascii="宋体" w:hAnsi="宋体" w:cs="宋体"/>
                <w:kern w:val="1"/>
                <w:sz w:val="20"/>
                <w:szCs w:val="21"/>
              </w:rPr>
            </w:pPr>
          </w:p>
        </w:tc>
        <w:tc>
          <w:tcPr>
            <w:tcW w:w="1606" w:type="dxa"/>
            <w:tcBorders>
              <w:top w:val="single" w:sz="6" w:space="0" w:color="000000"/>
              <w:left w:val="single" w:sz="6" w:space="0" w:color="000000"/>
              <w:bottom w:val="single" w:sz="6" w:space="0" w:color="000000"/>
              <w:right w:val="single" w:sz="6" w:space="0" w:color="000000"/>
            </w:tcBorders>
            <w:vAlign w:val="center"/>
          </w:tcPr>
          <w:p w:rsidR="001F3D80" w:rsidRDefault="001F3D80">
            <w:pPr>
              <w:tabs>
                <w:tab w:val="left" w:pos="8311"/>
              </w:tabs>
              <w:spacing w:line="360" w:lineRule="auto"/>
              <w:jc w:val="center"/>
              <w:rPr>
                <w:rFonts w:ascii="宋体" w:hAnsi="宋体" w:cs="宋体"/>
                <w:kern w:val="1"/>
                <w:sz w:val="20"/>
                <w:szCs w:val="21"/>
              </w:rPr>
            </w:pPr>
          </w:p>
        </w:tc>
        <w:tc>
          <w:tcPr>
            <w:tcW w:w="1597" w:type="dxa"/>
            <w:tcBorders>
              <w:top w:val="single" w:sz="6" w:space="0" w:color="000000"/>
              <w:left w:val="single" w:sz="6" w:space="0" w:color="000000"/>
              <w:bottom w:val="single" w:sz="6" w:space="0" w:color="000000"/>
              <w:right w:val="single" w:sz="6" w:space="0" w:color="000000"/>
            </w:tcBorders>
            <w:vAlign w:val="center"/>
          </w:tcPr>
          <w:p w:rsidR="001F3D80" w:rsidRDefault="001F3D80">
            <w:pPr>
              <w:tabs>
                <w:tab w:val="left" w:pos="8311"/>
              </w:tabs>
              <w:spacing w:line="360" w:lineRule="auto"/>
              <w:jc w:val="center"/>
              <w:rPr>
                <w:rFonts w:ascii="宋体" w:hAnsi="宋体" w:cs="宋体"/>
                <w:kern w:val="1"/>
                <w:sz w:val="20"/>
                <w:szCs w:val="21"/>
              </w:rPr>
            </w:pPr>
          </w:p>
        </w:tc>
        <w:tc>
          <w:tcPr>
            <w:tcW w:w="1198" w:type="dxa"/>
            <w:tcBorders>
              <w:top w:val="single" w:sz="6" w:space="0" w:color="000000"/>
              <w:left w:val="single" w:sz="6" w:space="0" w:color="000000"/>
              <w:bottom w:val="single" w:sz="6" w:space="0" w:color="000000"/>
              <w:right w:val="single" w:sz="6" w:space="0" w:color="000000"/>
            </w:tcBorders>
            <w:vAlign w:val="center"/>
          </w:tcPr>
          <w:p w:rsidR="001F3D80" w:rsidRDefault="001F3D80">
            <w:pPr>
              <w:tabs>
                <w:tab w:val="left" w:pos="8311"/>
              </w:tabs>
              <w:spacing w:line="360" w:lineRule="auto"/>
              <w:jc w:val="center"/>
              <w:rPr>
                <w:rFonts w:ascii="宋体" w:hAnsi="宋体" w:cs="宋体"/>
                <w:kern w:val="1"/>
                <w:sz w:val="20"/>
                <w:szCs w:val="21"/>
              </w:rPr>
            </w:pPr>
          </w:p>
        </w:tc>
        <w:tc>
          <w:tcPr>
            <w:tcW w:w="1730" w:type="dxa"/>
            <w:tcBorders>
              <w:top w:val="single" w:sz="6" w:space="0" w:color="000000"/>
              <w:left w:val="single" w:sz="6" w:space="0" w:color="000000"/>
              <w:bottom w:val="single" w:sz="6" w:space="0" w:color="000000"/>
              <w:right w:val="single" w:sz="6" w:space="0" w:color="000000"/>
            </w:tcBorders>
            <w:vAlign w:val="center"/>
          </w:tcPr>
          <w:p w:rsidR="001F3D80" w:rsidRDefault="001F3D80">
            <w:pPr>
              <w:tabs>
                <w:tab w:val="left" w:pos="8311"/>
              </w:tabs>
              <w:spacing w:line="360" w:lineRule="auto"/>
              <w:ind w:hanging="523"/>
              <w:jc w:val="center"/>
              <w:rPr>
                <w:rFonts w:ascii="宋体" w:hAnsi="宋体" w:cs="宋体"/>
                <w:kern w:val="1"/>
                <w:sz w:val="20"/>
                <w:szCs w:val="21"/>
              </w:rPr>
            </w:pPr>
          </w:p>
        </w:tc>
        <w:tc>
          <w:tcPr>
            <w:tcW w:w="1597" w:type="dxa"/>
            <w:tcBorders>
              <w:top w:val="single" w:sz="6" w:space="0" w:color="000000"/>
              <w:left w:val="single" w:sz="6" w:space="0" w:color="000000"/>
              <w:bottom w:val="single" w:sz="6" w:space="0" w:color="000000"/>
              <w:right w:val="single" w:sz="6" w:space="0" w:color="000000"/>
            </w:tcBorders>
            <w:vAlign w:val="center"/>
          </w:tcPr>
          <w:p w:rsidR="001F3D80" w:rsidRDefault="001F3D80">
            <w:pPr>
              <w:tabs>
                <w:tab w:val="left" w:pos="8311"/>
              </w:tabs>
              <w:spacing w:line="360" w:lineRule="auto"/>
              <w:ind w:hanging="523"/>
              <w:jc w:val="center"/>
              <w:rPr>
                <w:rFonts w:ascii="宋体" w:hAnsi="宋体" w:cs="宋体"/>
                <w:kern w:val="1"/>
                <w:sz w:val="20"/>
                <w:szCs w:val="21"/>
              </w:rPr>
            </w:pPr>
          </w:p>
        </w:tc>
      </w:tr>
      <w:tr w:rsidR="001F3D80">
        <w:tc>
          <w:tcPr>
            <w:tcW w:w="794" w:type="dxa"/>
            <w:tcBorders>
              <w:top w:val="single" w:sz="6" w:space="0" w:color="000000"/>
              <w:left w:val="single" w:sz="6" w:space="0" w:color="000000"/>
              <w:bottom w:val="single" w:sz="6" w:space="0" w:color="000000"/>
              <w:right w:val="single" w:sz="6" w:space="0" w:color="000000"/>
            </w:tcBorders>
          </w:tcPr>
          <w:p w:rsidR="001F3D80" w:rsidRDefault="001F3D80">
            <w:pPr>
              <w:tabs>
                <w:tab w:val="left" w:pos="8311"/>
              </w:tabs>
              <w:spacing w:line="360" w:lineRule="auto"/>
              <w:rPr>
                <w:rFonts w:ascii="宋体" w:hAnsi="宋体" w:cs="宋体"/>
                <w:kern w:val="1"/>
                <w:sz w:val="20"/>
                <w:szCs w:val="21"/>
              </w:rPr>
            </w:pPr>
          </w:p>
        </w:tc>
        <w:tc>
          <w:tcPr>
            <w:tcW w:w="1606" w:type="dxa"/>
            <w:tcBorders>
              <w:top w:val="single" w:sz="6" w:space="0" w:color="000000"/>
              <w:left w:val="single" w:sz="6" w:space="0" w:color="000000"/>
              <w:bottom w:val="single" w:sz="6" w:space="0" w:color="000000"/>
              <w:right w:val="single" w:sz="6" w:space="0" w:color="000000"/>
            </w:tcBorders>
          </w:tcPr>
          <w:p w:rsidR="001F3D80" w:rsidRDefault="001F3D80">
            <w:pPr>
              <w:tabs>
                <w:tab w:val="left" w:pos="8311"/>
              </w:tabs>
              <w:spacing w:line="360" w:lineRule="auto"/>
              <w:rPr>
                <w:rFonts w:ascii="宋体" w:hAnsi="宋体" w:cs="宋体"/>
                <w:kern w:val="1"/>
                <w:sz w:val="20"/>
                <w:szCs w:val="21"/>
              </w:rPr>
            </w:pPr>
          </w:p>
        </w:tc>
        <w:tc>
          <w:tcPr>
            <w:tcW w:w="1597" w:type="dxa"/>
            <w:tcBorders>
              <w:top w:val="single" w:sz="6" w:space="0" w:color="000000"/>
              <w:left w:val="single" w:sz="6" w:space="0" w:color="000000"/>
              <w:bottom w:val="single" w:sz="6" w:space="0" w:color="000000"/>
              <w:right w:val="single" w:sz="6" w:space="0" w:color="000000"/>
            </w:tcBorders>
          </w:tcPr>
          <w:p w:rsidR="001F3D80" w:rsidRDefault="001F3D80">
            <w:pPr>
              <w:tabs>
                <w:tab w:val="left" w:pos="8311"/>
              </w:tabs>
              <w:spacing w:line="360" w:lineRule="auto"/>
              <w:rPr>
                <w:rFonts w:ascii="宋体" w:hAnsi="宋体" w:cs="宋体"/>
                <w:kern w:val="1"/>
                <w:sz w:val="20"/>
                <w:szCs w:val="21"/>
              </w:rPr>
            </w:pPr>
          </w:p>
        </w:tc>
        <w:tc>
          <w:tcPr>
            <w:tcW w:w="1198" w:type="dxa"/>
            <w:tcBorders>
              <w:top w:val="single" w:sz="6" w:space="0" w:color="000000"/>
              <w:left w:val="single" w:sz="6" w:space="0" w:color="000000"/>
              <w:bottom w:val="single" w:sz="6" w:space="0" w:color="000000"/>
              <w:right w:val="single" w:sz="6" w:space="0" w:color="000000"/>
            </w:tcBorders>
          </w:tcPr>
          <w:p w:rsidR="001F3D80" w:rsidRDefault="001F3D80">
            <w:pPr>
              <w:tabs>
                <w:tab w:val="left" w:pos="8311"/>
              </w:tabs>
              <w:spacing w:line="360" w:lineRule="auto"/>
              <w:rPr>
                <w:rFonts w:ascii="宋体" w:hAnsi="宋体" w:cs="宋体"/>
                <w:kern w:val="1"/>
                <w:sz w:val="20"/>
                <w:szCs w:val="21"/>
              </w:rPr>
            </w:pPr>
          </w:p>
        </w:tc>
        <w:tc>
          <w:tcPr>
            <w:tcW w:w="1730" w:type="dxa"/>
            <w:tcBorders>
              <w:top w:val="single" w:sz="6" w:space="0" w:color="000000"/>
              <w:left w:val="single" w:sz="6" w:space="0" w:color="000000"/>
              <w:bottom w:val="single" w:sz="6" w:space="0" w:color="000000"/>
              <w:right w:val="single" w:sz="6" w:space="0" w:color="000000"/>
            </w:tcBorders>
          </w:tcPr>
          <w:p w:rsidR="001F3D80" w:rsidRDefault="001F3D80">
            <w:pPr>
              <w:tabs>
                <w:tab w:val="left" w:pos="8311"/>
              </w:tabs>
              <w:spacing w:line="360" w:lineRule="auto"/>
              <w:rPr>
                <w:rFonts w:ascii="宋体" w:hAnsi="宋体" w:cs="宋体"/>
                <w:kern w:val="1"/>
                <w:sz w:val="20"/>
                <w:szCs w:val="21"/>
              </w:rPr>
            </w:pPr>
          </w:p>
        </w:tc>
        <w:tc>
          <w:tcPr>
            <w:tcW w:w="1597" w:type="dxa"/>
            <w:tcBorders>
              <w:top w:val="single" w:sz="6" w:space="0" w:color="000000"/>
              <w:left w:val="single" w:sz="6" w:space="0" w:color="000000"/>
              <w:bottom w:val="single" w:sz="6" w:space="0" w:color="000000"/>
              <w:right w:val="single" w:sz="6" w:space="0" w:color="000000"/>
            </w:tcBorders>
          </w:tcPr>
          <w:p w:rsidR="001F3D80" w:rsidRDefault="001F3D80">
            <w:pPr>
              <w:tabs>
                <w:tab w:val="left" w:pos="8311"/>
              </w:tabs>
              <w:spacing w:line="360" w:lineRule="auto"/>
              <w:rPr>
                <w:rFonts w:ascii="宋体" w:hAnsi="宋体" w:cs="宋体"/>
                <w:kern w:val="1"/>
                <w:sz w:val="20"/>
                <w:szCs w:val="21"/>
              </w:rPr>
            </w:pPr>
          </w:p>
        </w:tc>
      </w:tr>
      <w:tr w:rsidR="001F3D80">
        <w:tc>
          <w:tcPr>
            <w:tcW w:w="794" w:type="dxa"/>
            <w:tcBorders>
              <w:top w:val="single" w:sz="6" w:space="0" w:color="000000"/>
              <w:left w:val="single" w:sz="6" w:space="0" w:color="000000"/>
              <w:bottom w:val="single" w:sz="6" w:space="0" w:color="000000"/>
              <w:right w:val="single" w:sz="6" w:space="0" w:color="000000"/>
            </w:tcBorders>
          </w:tcPr>
          <w:p w:rsidR="001F3D80" w:rsidRDefault="001F3D80">
            <w:pPr>
              <w:tabs>
                <w:tab w:val="left" w:pos="8311"/>
              </w:tabs>
              <w:spacing w:line="360" w:lineRule="auto"/>
              <w:rPr>
                <w:rFonts w:ascii="宋体" w:hAnsi="宋体" w:cs="宋体"/>
                <w:kern w:val="1"/>
                <w:sz w:val="20"/>
                <w:szCs w:val="21"/>
              </w:rPr>
            </w:pPr>
          </w:p>
        </w:tc>
        <w:tc>
          <w:tcPr>
            <w:tcW w:w="1606" w:type="dxa"/>
            <w:tcBorders>
              <w:top w:val="single" w:sz="6" w:space="0" w:color="000000"/>
              <w:left w:val="single" w:sz="6" w:space="0" w:color="000000"/>
              <w:bottom w:val="single" w:sz="6" w:space="0" w:color="000000"/>
              <w:right w:val="single" w:sz="6" w:space="0" w:color="000000"/>
            </w:tcBorders>
          </w:tcPr>
          <w:p w:rsidR="001F3D80" w:rsidRDefault="001F3D80">
            <w:pPr>
              <w:tabs>
                <w:tab w:val="left" w:pos="8311"/>
              </w:tabs>
              <w:spacing w:line="360" w:lineRule="auto"/>
              <w:rPr>
                <w:rFonts w:ascii="宋体" w:hAnsi="宋体" w:cs="宋体"/>
                <w:kern w:val="1"/>
                <w:sz w:val="20"/>
                <w:szCs w:val="21"/>
              </w:rPr>
            </w:pPr>
          </w:p>
        </w:tc>
        <w:tc>
          <w:tcPr>
            <w:tcW w:w="1597" w:type="dxa"/>
            <w:tcBorders>
              <w:top w:val="single" w:sz="6" w:space="0" w:color="000000"/>
              <w:left w:val="single" w:sz="6" w:space="0" w:color="000000"/>
              <w:bottom w:val="single" w:sz="6" w:space="0" w:color="000000"/>
              <w:right w:val="single" w:sz="6" w:space="0" w:color="000000"/>
            </w:tcBorders>
          </w:tcPr>
          <w:p w:rsidR="001F3D80" w:rsidRDefault="001F3D80">
            <w:pPr>
              <w:tabs>
                <w:tab w:val="left" w:pos="8311"/>
              </w:tabs>
              <w:spacing w:line="360" w:lineRule="auto"/>
              <w:rPr>
                <w:rFonts w:ascii="宋体" w:hAnsi="宋体" w:cs="宋体"/>
                <w:kern w:val="1"/>
                <w:sz w:val="20"/>
                <w:szCs w:val="21"/>
              </w:rPr>
            </w:pPr>
          </w:p>
        </w:tc>
        <w:tc>
          <w:tcPr>
            <w:tcW w:w="1198" w:type="dxa"/>
            <w:tcBorders>
              <w:top w:val="single" w:sz="6" w:space="0" w:color="000000"/>
              <w:left w:val="single" w:sz="6" w:space="0" w:color="000000"/>
              <w:bottom w:val="single" w:sz="6" w:space="0" w:color="000000"/>
              <w:right w:val="single" w:sz="6" w:space="0" w:color="000000"/>
            </w:tcBorders>
          </w:tcPr>
          <w:p w:rsidR="001F3D80" w:rsidRDefault="001F3D80">
            <w:pPr>
              <w:tabs>
                <w:tab w:val="left" w:pos="8311"/>
              </w:tabs>
              <w:spacing w:line="360" w:lineRule="auto"/>
              <w:rPr>
                <w:rFonts w:ascii="宋体" w:hAnsi="宋体" w:cs="宋体"/>
                <w:kern w:val="1"/>
                <w:sz w:val="20"/>
                <w:szCs w:val="21"/>
              </w:rPr>
            </w:pPr>
          </w:p>
        </w:tc>
        <w:tc>
          <w:tcPr>
            <w:tcW w:w="1730" w:type="dxa"/>
            <w:tcBorders>
              <w:top w:val="single" w:sz="6" w:space="0" w:color="000000"/>
              <w:left w:val="single" w:sz="6" w:space="0" w:color="000000"/>
              <w:bottom w:val="single" w:sz="6" w:space="0" w:color="000000"/>
              <w:right w:val="single" w:sz="6" w:space="0" w:color="000000"/>
            </w:tcBorders>
          </w:tcPr>
          <w:p w:rsidR="001F3D80" w:rsidRDefault="001F3D80">
            <w:pPr>
              <w:tabs>
                <w:tab w:val="left" w:pos="8311"/>
              </w:tabs>
              <w:spacing w:line="360" w:lineRule="auto"/>
              <w:rPr>
                <w:rFonts w:ascii="宋体" w:hAnsi="宋体" w:cs="宋体"/>
                <w:kern w:val="1"/>
                <w:sz w:val="20"/>
                <w:szCs w:val="21"/>
              </w:rPr>
            </w:pPr>
          </w:p>
        </w:tc>
        <w:tc>
          <w:tcPr>
            <w:tcW w:w="1597" w:type="dxa"/>
            <w:tcBorders>
              <w:top w:val="single" w:sz="6" w:space="0" w:color="000000"/>
              <w:left w:val="single" w:sz="6" w:space="0" w:color="000000"/>
              <w:bottom w:val="single" w:sz="6" w:space="0" w:color="000000"/>
              <w:right w:val="single" w:sz="6" w:space="0" w:color="000000"/>
            </w:tcBorders>
          </w:tcPr>
          <w:p w:rsidR="001F3D80" w:rsidRDefault="001F3D80">
            <w:pPr>
              <w:tabs>
                <w:tab w:val="left" w:pos="8311"/>
              </w:tabs>
              <w:spacing w:line="360" w:lineRule="auto"/>
              <w:rPr>
                <w:rFonts w:ascii="宋体" w:hAnsi="宋体" w:cs="宋体"/>
                <w:kern w:val="1"/>
                <w:sz w:val="20"/>
                <w:szCs w:val="21"/>
              </w:rPr>
            </w:pPr>
          </w:p>
        </w:tc>
      </w:tr>
      <w:tr w:rsidR="001F3D80">
        <w:tc>
          <w:tcPr>
            <w:tcW w:w="794" w:type="dxa"/>
            <w:tcBorders>
              <w:top w:val="single" w:sz="6" w:space="0" w:color="000000"/>
              <w:left w:val="single" w:sz="6" w:space="0" w:color="000000"/>
              <w:bottom w:val="single" w:sz="6" w:space="0" w:color="000000"/>
              <w:right w:val="single" w:sz="6" w:space="0" w:color="000000"/>
            </w:tcBorders>
          </w:tcPr>
          <w:p w:rsidR="001F3D80" w:rsidRDefault="001F3D80">
            <w:pPr>
              <w:tabs>
                <w:tab w:val="left" w:pos="8311"/>
              </w:tabs>
              <w:spacing w:line="360" w:lineRule="auto"/>
              <w:rPr>
                <w:rFonts w:ascii="宋体" w:hAnsi="宋体" w:cs="宋体"/>
                <w:kern w:val="1"/>
                <w:sz w:val="20"/>
                <w:szCs w:val="21"/>
              </w:rPr>
            </w:pPr>
          </w:p>
        </w:tc>
        <w:tc>
          <w:tcPr>
            <w:tcW w:w="1606" w:type="dxa"/>
            <w:tcBorders>
              <w:top w:val="single" w:sz="6" w:space="0" w:color="000000"/>
              <w:left w:val="single" w:sz="6" w:space="0" w:color="000000"/>
              <w:bottom w:val="single" w:sz="6" w:space="0" w:color="000000"/>
              <w:right w:val="single" w:sz="6" w:space="0" w:color="000000"/>
            </w:tcBorders>
          </w:tcPr>
          <w:p w:rsidR="001F3D80" w:rsidRDefault="001F3D80">
            <w:pPr>
              <w:tabs>
                <w:tab w:val="left" w:pos="8311"/>
              </w:tabs>
              <w:spacing w:line="360" w:lineRule="auto"/>
              <w:rPr>
                <w:rFonts w:ascii="宋体" w:hAnsi="宋体" w:cs="宋体"/>
                <w:kern w:val="1"/>
                <w:sz w:val="20"/>
                <w:szCs w:val="21"/>
              </w:rPr>
            </w:pPr>
          </w:p>
        </w:tc>
        <w:tc>
          <w:tcPr>
            <w:tcW w:w="1597" w:type="dxa"/>
            <w:tcBorders>
              <w:top w:val="single" w:sz="6" w:space="0" w:color="000000"/>
              <w:left w:val="single" w:sz="6" w:space="0" w:color="000000"/>
              <w:bottom w:val="single" w:sz="6" w:space="0" w:color="000000"/>
              <w:right w:val="single" w:sz="6" w:space="0" w:color="000000"/>
            </w:tcBorders>
          </w:tcPr>
          <w:p w:rsidR="001F3D80" w:rsidRDefault="001F3D80">
            <w:pPr>
              <w:tabs>
                <w:tab w:val="left" w:pos="8311"/>
              </w:tabs>
              <w:spacing w:line="360" w:lineRule="auto"/>
              <w:rPr>
                <w:rFonts w:ascii="宋体" w:hAnsi="宋体" w:cs="宋体"/>
                <w:kern w:val="1"/>
                <w:sz w:val="20"/>
                <w:szCs w:val="21"/>
              </w:rPr>
            </w:pPr>
          </w:p>
        </w:tc>
        <w:tc>
          <w:tcPr>
            <w:tcW w:w="1198" w:type="dxa"/>
            <w:tcBorders>
              <w:top w:val="single" w:sz="6" w:space="0" w:color="000000"/>
              <w:left w:val="single" w:sz="6" w:space="0" w:color="000000"/>
              <w:bottom w:val="single" w:sz="6" w:space="0" w:color="000000"/>
              <w:right w:val="single" w:sz="6" w:space="0" w:color="000000"/>
            </w:tcBorders>
          </w:tcPr>
          <w:p w:rsidR="001F3D80" w:rsidRDefault="001F3D80">
            <w:pPr>
              <w:tabs>
                <w:tab w:val="left" w:pos="8311"/>
              </w:tabs>
              <w:spacing w:line="360" w:lineRule="auto"/>
              <w:rPr>
                <w:rFonts w:ascii="宋体" w:hAnsi="宋体" w:cs="宋体"/>
                <w:kern w:val="1"/>
                <w:sz w:val="20"/>
                <w:szCs w:val="21"/>
              </w:rPr>
            </w:pPr>
          </w:p>
        </w:tc>
        <w:tc>
          <w:tcPr>
            <w:tcW w:w="1730" w:type="dxa"/>
            <w:tcBorders>
              <w:top w:val="single" w:sz="6" w:space="0" w:color="000000"/>
              <w:left w:val="single" w:sz="6" w:space="0" w:color="000000"/>
              <w:bottom w:val="single" w:sz="6" w:space="0" w:color="000000"/>
              <w:right w:val="single" w:sz="6" w:space="0" w:color="000000"/>
            </w:tcBorders>
          </w:tcPr>
          <w:p w:rsidR="001F3D80" w:rsidRDefault="001F3D80">
            <w:pPr>
              <w:tabs>
                <w:tab w:val="left" w:pos="8311"/>
              </w:tabs>
              <w:spacing w:line="360" w:lineRule="auto"/>
              <w:rPr>
                <w:rFonts w:ascii="宋体" w:hAnsi="宋体" w:cs="宋体"/>
                <w:kern w:val="1"/>
                <w:sz w:val="20"/>
                <w:szCs w:val="21"/>
              </w:rPr>
            </w:pPr>
          </w:p>
        </w:tc>
        <w:tc>
          <w:tcPr>
            <w:tcW w:w="1597" w:type="dxa"/>
            <w:tcBorders>
              <w:top w:val="single" w:sz="6" w:space="0" w:color="000000"/>
              <w:left w:val="single" w:sz="6" w:space="0" w:color="000000"/>
              <w:bottom w:val="single" w:sz="6" w:space="0" w:color="000000"/>
              <w:right w:val="single" w:sz="6" w:space="0" w:color="000000"/>
            </w:tcBorders>
          </w:tcPr>
          <w:p w:rsidR="001F3D80" w:rsidRDefault="001F3D80">
            <w:pPr>
              <w:tabs>
                <w:tab w:val="left" w:pos="8311"/>
              </w:tabs>
              <w:spacing w:line="360" w:lineRule="auto"/>
              <w:rPr>
                <w:rFonts w:ascii="宋体" w:hAnsi="宋体" w:cs="宋体"/>
                <w:kern w:val="1"/>
                <w:sz w:val="20"/>
                <w:szCs w:val="21"/>
              </w:rPr>
            </w:pPr>
          </w:p>
        </w:tc>
      </w:tr>
      <w:tr w:rsidR="001F3D80">
        <w:tc>
          <w:tcPr>
            <w:tcW w:w="794" w:type="dxa"/>
            <w:tcBorders>
              <w:top w:val="single" w:sz="6" w:space="0" w:color="000000"/>
              <w:left w:val="single" w:sz="6" w:space="0" w:color="000000"/>
              <w:bottom w:val="single" w:sz="6" w:space="0" w:color="000000"/>
              <w:right w:val="single" w:sz="6" w:space="0" w:color="000000"/>
            </w:tcBorders>
          </w:tcPr>
          <w:p w:rsidR="001F3D80" w:rsidRDefault="001F3D80">
            <w:pPr>
              <w:tabs>
                <w:tab w:val="left" w:pos="8311"/>
              </w:tabs>
              <w:spacing w:line="360" w:lineRule="auto"/>
              <w:rPr>
                <w:rFonts w:ascii="宋体" w:hAnsi="宋体" w:cs="宋体"/>
                <w:kern w:val="1"/>
                <w:sz w:val="20"/>
                <w:szCs w:val="21"/>
              </w:rPr>
            </w:pPr>
          </w:p>
        </w:tc>
        <w:tc>
          <w:tcPr>
            <w:tcW w:w="1606" w:type="dxa"/>
            <w:tcBorders>
              <w:top w:val="single" w:sz="6" w:space="0" w:color="000000"/>
              <w:left w:val="single" w:sz="6" w:space="0" w:color="000000"/>
              <w:bottom w:val="single" w:sz="6" w:space="0" w:color="000000"/>
              <w:right w:val="single" w:sz="6" w:space="0" w:color="000000"/>
            </w:tcBorders>
          </w:tcPr>
          <w:p w:rsidR="001F3D80" w:rsidRDefault="001F3D80">
            <w:pPr>
              <w:tabs>
                <w:tab w:val="left" w:pos="8311"/>
              </w:tabs>
              <w:spacing w:line="360" w:lineRule="auto"/>
              <w:rPr>
                <w:rFonts w:ascii="宋体" w:hAnsi="宋体" w:cs="宋体"/>
                <w:kern w:val="1"/>
                <w:sz w:val="20"/>
                <w:szCs w:val="21"/>
              </w:rPr>
            </w:pPr>
          </w:p>
        </w:tc>
        <w:tc>
          <w:tcPr>
            <w:tcW w:w="1597" w:type="dxa"/>
            <w:tcBorders>
              <w:top w:val="single" w:sz="6" w:space="0" w:color="000000"/>
              <w:left w:val="single" w:sz="6" w:space="0" w:color="000000"/>
              <w:bottom w:val="single" w:sz="6" w:space="0" w:color="000000"/>
              <w:right w:val="single" w:sz="6" w:space="0" w:color="000000"/>
            </w:tcBorders>
          </w:tcPr>
          <w:p w:rsidR="001F3D80" w:rsidRDefault="001F3D80">
            <w:pPr>
              <w:tabs>
                <w:tab w:val="left" w:pos="8311"/>
              </w:tabs>
              <w:spacing w:line="360" w:lineRule="auto"/>
              <w:rPr>
                <w:rFonts w:ascii="宋体" w:hAnsi="宋体" w:cs="宋体"/>
                <w:kern w:val="1"/>
                <w:sz w:val="20"/>
                <w:szCs w:val="21"/>
              </w:rPr>
            </w:pPr>
          </w:p>
        </w:tc>
        <w:tc>
          <w:tcPr>
            <w:tcW w:w="1198" w:type="dxa"/>
            <w:tcBorders>
              <w:top w:val="single" w:sz="6" w:space="0" w:color="000000"/>
              <w:left w:val="single" w:sz="6" w:space="0" w:color="000000"/>
              <w:bottom w:val="single" w:sz="6" w:space="0" w:color="000000"/>
              <w:right w:val="single" w:sz="6" w:space="0" w:color="000000"/>
            </w:tcBorders>
          </w:tcPr>
          <w:p w:rsidR="001F3D80" w:rsidRDefault="001F3D80">
            <w:pPr>
              <w:tabs>
                <w:tab w:val="left" w:pos="8311"/>
              </w:tabs>
              <w:spacing w:line="360" w:lineRule="auto"/>
              <w:rPr>
                <w:rFonts w:ascii="宋体" w:hAnsi="宋体" w:cs="宋体"/>
                <w:kern w:val="1"/>
                <w:sz w:val="20"/>
                <w:szCs w:val="21"/>
              </w:rPr>
            </w:pPr>
          </w:p>
        </w:tc>
        <w:tc>
          <w:tcPr>
            <w:tcW w:w="1730" w:type="dxa"/>
            <w:tcBorders>
              <w:top w:val="single" w:sz="6" w:space="0" w:color="000000"/>
              <w:left w:val="single" w:sz="6" w:space="0" w:color="000000"/>
              <w:bottom w:val="single" w:sz="6" w:space="0" w:color="000000"/>
              <w:right w:val="single" w:sz="6" w:space="0" w:color="000000"/>
            </w:tcBorders>
          </w:tcPr>
          <w:p w:rsidR="001F3D80" w:rsidRDefault="001F3D80">
            <w:pPr>
              <w:tabs>
                <w:tab w:val="left" w:pos="8311"/>
              </w:tabs>
              <w:spacing w:line="360" w:lineRule="auto"/>
              <w:rPr>
                <w:rFonts w:ascii="宋体" w:hAnsi="宋体" w:cs="宋体"/>
                <w:kern w:val="1"/>
                <w:sz w:val="20"/>
                <w:szCs w:val="21"/>
              </w:rPr>
            </w:pPr>
          </w:p>
        </w:tc>
        <w:tc>
          <w:tcPr>
            <w:tcW w:w="1597" w:type="dxa"/>
            <w:tcBorders>
              <w:top w:val="single" w:sz="6" w:space="0" w:color="000000"/>
              <w:left w:val="single" w:sz="6" w:space="0" w:color="000000"/>
              <w:bottom w:val="single" w:sz="6" w:space="0" w:color="000000"/>
              <w:right w:val="single" w:sz="6" w:space="0" w:color="000000"/>
            </w:tcBorders>
          </w:tcPr>
          <w:p w:rsidR="001F3D80" w:rsidRDefault="001F3D80">
            <w:pPr>
              <w:tabs>
                <w:tab w:val="left" w:pos="8311"/>
              </w:tabs>
              <w:spacing w:line="360" w:lineRule="auto"/>
              <w:rPr>
                <w:rFonts w:ascii="宋体" w:hAnsi="宋体" w:cs="宋体"/>
                <w:kern w:val="1"/>
                <w:sz w:val="20"/>
                <w:szCs w:val="21"/>
              </w:rPr>
            </w:pPr>
          </w:p>
        </w:tc>
      </w:tr>
      <w:tr w:rsidR="001F3D80">
        <w:tc>
          <w:tcPr>
            <w:tcW w:w="794" w:type="dxa"/>
            <w:tcBorders>
              <w:top w:val="single" w:sz="6" w:space="0" w:color="000000"/>
              <w:left w:val="single" w:sz="6" w:space="0" w:color="000000"/>
              <w:bottom w:val="single" w:sz="6" w:space="0" w:color="000000"/>
              <w:right w:val="single" w:sz="6" w:space="0" w:color="000000"/>
            </w:tcBorders>
          </w:tcPr>
          <w:p w:rsidR="001F3D80" w:rsidRDefault="001F3D80">
            <w:pPr>
              <w:tabs>
                <w:tab w:val="left" w:pos="8311"/>
              </w:tabs>
              <w:spacing w:line="360" w:lineRule="auto"/>
              <w:rPr>
                <w:rFonts w:ascii="宋体" w:hAnsi="宋体" w:cs="宋体"/>
                <w:kern w:val="1"/>
                <w:sz w:val="20"/>
                <w:szCs w:val="21"/>
              </w:rPr>
            </w:pPr>
          </w:p>
        </w:tc>
        <w:tc>
          <w:tcPr>
            <w:tcW w:w="1606" w:type="dxa"/>
            <w:tcBorders>
              <w:top w:val="single" w:sz="6" w:space="0" w:color="000000"/>
              <w:left w:val="single" w:sz="6" w:space="0" w:color="000000"/>
              <w:bottom w:val="single" w:sz="6" w:space="0" w:color="000000"/>
              <w:right w:val="single" w:sz="6" w:space="0" w:color="000000"/>
            </w:tcBorders>
          </w:tcPr>
          <w:p w:rsidR="001F3D80" w:rsidRDefault="001F3D80">
            <w:pPr>
              <w:tabs>
                <w:tab w:val="left" w:pos="8311"/>
              </w:tabs>
              <w:spacing w:line="360" w:lineRule="auto"/>
              <w:rPr>
                <w:rFonts w:ascii="宋体" w:hAnsi="宋体" w:cs="宋体"/>
                <w:kern w:val="1"/>
                <w:sz w:val="20"/>
                <w:szCs w:val="21"/>
              </w:rPr>
            </w:pPr>
          </w:p>
        </w:tc>
        <w:tc>
          <w:tcPr>
            <w:tcW w:w="1597" w:type="dxa"/>
            <w:tcBorders>
              <w:top w:val="single" w:sz="6" w:space="0" w:color="000000"/>
              <w:left w:val="single" w:sz="6" w:space="0" w:color="000000"/>
              <w:bottom w:val="single" w:sz="6" w:space="0" w:color="000000"/>
              <w:right w:val="single" w:sz="6" w:space="0" w:color="000000"/>
            </w:tcBorders>
          </w:tcPr>
          <w:p w:rsidR="001F3D80" w:rsidRDefault="001F3D80">
            <w:pPr>
              <w:tabs>
                <w:tab w:val="left" w:pos="8311"/>
              </w:tabs>
              <w:spacing w:line="360" w:lineRule="auto"/>
              <w:rPr>
                <w:rFonts w:ascii="宋体" w:hAnsi="宋体" w:cs="宋体"/>
                <w:kern w:val="1"/>
                <w:sz w:val="20"/>
                <w:szCs w:val="21"/>
              </w:rPr>
            </w:pPr>
          </w:p>
        </w:tc>
        <w:tc>
          <w:tcPr>
            <w:tcW w:w="1198" w:type="dxa"/>
            <w:tcBorders>
              <w:top w:val="single" w:sz="6" w:space="0" w:color="000000"/>
              <w:left w:val="single" w:sz="6" w:space="0" w:color="000000"/>
              <w:bottom w:val="single" w:sz="6" w:space="0" w:color="000000"/>
              <w:right w:val="single" w:sz="6" w:space="0" w:color="000000"/>
            </w:tcBorders>
          </w:tcPr>
          <w:p w:rsidR="001F3D80" w:rsidRDefault="001F3D80">
            <w:pPr>
              <w:tabs>
                <w:tab w:val="left" w:pos="8311"/>
              </w:tabs>
              <w:spacing w:line="360" w:lineRule="auto"/>
              <w:rPr>
                <w:rFonts w:ascii="宋体" w:hAnsi="宋体" w:cs="宋体"/>
                <w:kern w:val="1"/>
                <w:sz w:val="20"/>
                <w:szCs w:val="21"/>
              </w:rPr>
            </w:pPr>
          </w:p>
        </w:tc>
        <w:tc>
          <w:tcPr>
            <w:tcW w:w="1730" w:type="dxa"/>
            <w:tcBorders>
              <w:top w:val="single" w:sz="6" w:space="0" w:color="000000"/>
              <w:left w:val="single" w:sz="6" w:space="0" w:color="000000"/>
              <w:bottom w:val="single" w:sz="6" w:space="0" w:color="000000"/>
              <w:right w:val="single" w:sz="6" w:space="0" w:color="000000"/>
            </w:tcBorders>
          </w:tcPr>
          <w:p w:rsidR="001F3D80" w:rsidRDefault="001F3D80">
            <w:pPr>
              <w:tabs>
                <w:tab w:val="left" w:pos="8311"/>
              </w:tabs>
              <w:spacing w:line="360" w:lineRule="auto"/>
              <w:rPr>
                <w:rFonts w:ascii="宋体" w:hAnsi="宋体" w:cs="宋体"/>
                <w:kern w:val="1"/>
                <w:sz w:val="20"/>
                <w:szCs w:val="21"/>
              </w:rPr>
            </w:pPr>
          </w:p>
        </w:tc>
        <w:tc>
          <w:tcPr>
            <w:tcW w:w="1597" w:type="dxa"/>
            <w:tcBorders>
              <w:top w:val="single" w:sz="6" w:space="0" w:color="000000"/>
              <w:left w:val="single" w:sz="6" w:space="0" w:color="000000"/>
              <w:bottom w:val="single" w:sz="6" w:space="0" w:color="000000"/>
              <w:right w:val="single" w:sz="6" w:space="0" w:color="000000"/>
            </w:tcBorders>
          </w:tcPr>
          <w:p w:rsidR="001F3D80" w:rsidRDefault="001F3D80">
            <w:pPr>
              <w:tabs>
                <w:tab w:val="left" w:pos="8311"/>
              </w:tabs>
              <w:spacing w:line="360" w:lineRule="auto"/>
              <w:rPr>
                <w:rFonts w:ascii="宋体" w:hAnsi="宋体" w:cs="宋体"/>
                <w:kern w:val="1"/>
                <w:sz w:val="20"/>
                <w:szCs w:val="21"/>
              </w:rPr>
            </w:pPr>
          </w:p>
        </w:tc>
      </w:tr>
      <w:tr w:rsidR="001F3D80">
        <w:tc>
          <w:tcPr>
            <w:tcW w:w="794" w:type="dxa"/>
            <w:tcBorders>
              <w:top w:val="single" w:sz="6" w:space="0" w:color="000000"/>
              <w:left w:val="single" w:sz="6" w:space="0" w:color="000000"/>
              <w:bottom w:val="single" w:sz="6" w:space="0" w:color="000000"/>
              <w:right w:val="single" w:sz="6" w:space="0" w:color="000000"/>
            </w:tcBorders>
          </w:tcPr>
          <w:p w:rsidR="001F3D80" w:rsidRDefault="001F3D80">
            <w:pPr>
              <w:tabs>
                <w:tab w:val="left" w:pos="8311"/>
              </w:tabs>
              <w:spacing w:line="360" w:lineRule="auto"/>
              <w:rPr>
                <w:rFonts w:ascii="宋体" w:hAnsi="宋体" w:cs="宋体"/>
                <w:kern w:val="1"/>
                <w:sz w:val="20"/>
                <w:szCs w:val="21"/>
              </w:rPr>
            </w:pPr>
          </w:p>
        </w:tc>
        <w:tc>
          <w:tcPr>
            <w:tcW w:w="1606" w:type="dxa"/>
            <w:tcBorders>
              <w:top w:val="single" w:sz="6" w:space="0" w:color="000000"/>
              <w:left w:val="single" w:sz="6" w:space="0" w:color="000000"/>
              <w:bottom w:val="single" w:sz="6" w:space="0" w:color="000000"/>
              <w:right w:val="single" w:sz="6" w:space="0" w:color="000000"/>
            </w:tcBorders>
          </w:tcPr>
          <w:p w:rsidR="001F3D80" w:rsidRDefault="001F3D80">
            <w:pPr>
              <w:tabs>
                <w:tab w:val="left" w:pos="8311"/>
              </w:tabs>
              <w:spacing w:line="360" w:lineRule="auto"/>
              <w:rPr>
                <w:rFonts w:ascii="宋体" w:hAnsi="宋体" w:cs="宋体"/>
                <w:kern w:val="1"/>
                <w:sz w:val="20"/>
                <w:szCs w:val="21"/>
              </w:rPr>
            </w:pPr>
          </w:p>
        </w:tc>
        <w:tc>
          <w:tcPr>
            <w:tcW w:w="1597" w:type="dxa"/>
            <w:tcBorders>
              <w:top w:val="single" w:sz="6" w:space="0" w:color="000000"/>
              <w:left w:val="single" w:sz="6" w:space="0" w:color="000000"/>
              <w:bottom w:val="single" w:sz="6" w:space="0" w:color="000000"/>
              <w:right w:val="single" w:sz="6" w:space="0" w:color="000000"/>
            </w:tcBorders>
          </w:tcPr>
          <w:p w:rsidR="001F3D80" w:rsidRDefault="001F3D80">
            <w:pPr>
              <w:tabs>
                <w:tab w:val="left" w:pos="8311"/>
              </w:tabs>
              <w:spacing w:line="360" w:lineRule="auto"/>
              <w:rPr>
                <w:rFonts w:ascii="宋体" w:hAnsi="宋体" w:cs="宋体"/>
                <w:kern w:val="1"/>
                <w:sz w:val="20"/>
                <w:szCs w:val="21"/>
              </w:rPr>
            </w:pPr>
          </w:p>
        </w:tc>
        <w:tc>
          <w:tcPr>
            <w:tcW w:w="1198" w:type="dxa"/>
            <w:tcBorders>
              <w:top w:val="single" w:sz="6" w:space="0" w:color="000000"/>
              <w:left w:val="single" w:sz="6" w:space="0" w:color="000000"/>
              <w:bottom w:val="single" w:sz="6" w:space="0" w:color="000000"/>
              <w:right w:val="single" w:sz="6" w:space="0" w:color="000000"/>
            </w:tcBorders>
          </w:tcPr>
          <w:p w:rsidR="001F3D80" w:rsidRDefault="001F3D80">
            <w:pPr>
              <w:tabs>
                <w:tab w:val="left" w:pos="8311"/>
              </w:tabs>
              <w:spacing w:line="360" w:lineRule="auto"/>
              <w:rPr>
                <w:rFonts w:ascii="宋体" w:hAnsi="宋体" w:cs="宋体"/>
                <w:kern w:val="1"/>
                <w:sz w:val="20"/>
                <w:szCs w:val="21"/>
              </w:rPr>
            </w:pPr>
          </w:p>
        </w:tc>
        <w:tc>
          <w:tcPr>
            <w:tcW w:w="1730" w:type="dxa"/>
            <w:tcBorders>
              <w:top w:val="single" w:sz="6" w:space="0" w:color="000000"/>
              <w:left w:val="single" w:sz="6" w:space="0" w:color="000000"/>
              <w:bottom w:val="single" w:sz="6" w:space="0" w:color="000000"/>
              <w:right w:val="single" w:sz="6" w:space="0" w:color="000000"/>
            </w:tcBorders>
          </w:tcPr>
          <w:p w:rsidR="001F3D80" w:rsidRDefault="001F3D80">
            <w:pPr>
              <w:tabs>
                <w:tab w:val="left" w:pos="8311"/>
              </w:tabs>
              <w:spacing w:line="360" w:lineRule="auto"/>
              <w:rPr>
                <w:rFonts w:ascii="宋体" w:hAnsi="宋体" w:cs="宋体"/>
                <w:kern w:val="1"/>
                <w:sz w:val="20"/>
                <w:szCs w:val="21"/>
              </w:rPr>
            </w:pPr>
          </w:p>
        </w:tc>
        <w:tc>
          <w:tcPr>
            <w:tcW w:w="1597" w:type="dxa"/>
            <w:tcBorders>
              <w:top w:val="single" w:sz="6" w:space="0" w:color="000000"/>
              <w:left w:val="single" w:sz="6" w:space="0" w:color="000000"/>
              <w:bottom w:val="single" w:sz="6" w:space="0" w:color="000000"/>
              <w:right w:val="single" w:sz="6" w:space="0" w:color="000000"/>
            </w:tcBorders>
          </w:tcPr>
          <w:p w:rsidR="001F3D80" w:rsidRDefault="001F3D80">
            <w:pPr>
              <w:tabs>
                <w:tab w:val="left" w:pos="8311"/>
              </w:tabs>
              <w:spacing w:line="360" w:lineRule="auto"/>
              <w:rPr>
                <w:rFonts w:ascii="宋体" w:hAnsi="宋体" w:cs="宋体"/>
                <w:kern w:val="1"/>
                <w:sz w:val="20"/>
                <w:szCs w:val="21"/>
              </w:rPr>
            </w:pPr>
          </w:p>
        </w:tc>
      </w:tr>
      <w:tr w:rsidR="001F3D80">
        <w:tc>
          <w:tcPr>
            <w:tcW w:w="794" w:type="dxa"/>
            <w:tcBorders>
              <w:top w:val="single" w:sz="6" w:space="0" w:color="000000"/>
              <w:left w:val="single" w:sz="6" w:space="0" w:color="000000"/>
              <w:bottom w:val="single" w:sz="6" w:space="0" w:color="000000"/>
              <w:right w:val="single" w:sz="6" w:space="0" w:color="000000"/>
            </w:tcBorders>
          </w:tcPr>
          <w:p w:rsidR="001F3D80" w:rsidRDefault="001F3D80">
            <w:pPr>
              <w:tabs>
                <w:tab w:val="left" w:pos="8311"/>
              </w:tabs>
              <w:spacing w:line="360" w:lineRule="auto"/>
              <w:rPr>
                <w:rFonts w:ascii="宋体" w:hAnsi="宋体" w:cs="宋体"/>
                <w:kern w:val="1"/>
                <w:sz w:val="20"/>
                <w:szCs w:val="21"/>
              </w:rPr>
            </w:pPr>
          </w:p>
        </w:tc>
        <w:tc>
          <w:tcPr>
            <w:tcW w:w="1606" w:type="dxa"/>
            <w:tcBorders>
              <w:top w:val="single" w:sz="6" w:space="0" w:color="000000"/>
              <w:left w:val="single" w:sz="6" w:space="0" w:color="000000"/>
              <w:bottom w:val="single" w:sz="6" w:space="0" w:color="000000"/>
              <w:right w:val="single" w:sz="6" w:space="0" w:color="000000"/>
            </w:tcBorders>
          </w:tcPr>
          <w:p w:rsidR="001F3D80" w:rsidRDefault="001F3D80">
            <w:pPr>
              <w:tabs>
                <w:tab w:val="left" w:pos="8311"/>
              </w:tabs>
              <w:spacing w:line="360" w:lineRule="auto"/>
              <w:rPr>
                <w:rFonts w:ascii="宋体" w:hAnsi="宋体" w:cs="宋体"/>
                <w:kern w:val="1"/>
                <w:sz w:val="20"/>
                <w:szCs w:val="21"/>
              </w:rPr>
            </w:pPr>
          </w:p>
        </w:tc>
        <w:tc>
          <w:tcPr>
            <w:tcW w:w="1597" w:type="dxa"/>
            <w:tcBorders>
              <w:top w:val="single" w:sz="6" w:space="0" w:color="000000"/>
              <w:left w:val="single" w:sz="6" w:space="0" w:color="000000"/>
              <w:bottom w:val="single" w:sz="6" w:space="0" w:color="000000"/>
              <w:right w:val="single" w:sz="6" w:space="0" w:color="000000"/>
            </w:tcBorders>
          </w:tcPr>
          <w:p w:rsidR="001F3D80" w:rsidRDefault="001F3D80">
            <w:pPr>
              <w:tabs>
                <w:tab w:val="left" w:pos="8311"/>
              </w:tabs>
              <w:spacing w:line="360" w:lineRule="auto"/>
              <w:rPr>
                <w:rFonts w:ascii="宋体" w:hAnsi="宋体" w:cs="宋体"/>
                <w:kern w:val="1"/>
                <w:sz w:val="20"/>
                <w:szCs w:val="21"/>
              </w:rPr>
            </w:pPr>
          </w:p>
        </w:tc>
        <w:tc>
          <w:tcPr>
            <w:tcW w:w="1198" w:type="dxa"/>
            <w:tcBorders>
              <w:top w:val="single" w:sz="6" w:space="0" w:color="000000"/>
              <w:left w:val="single" w:sz="6" w:space="0" w:color="000000"/>
              <w:bottom w:val="single" w:sz="6" w:space="0" w:color="000000"/>
              <w:right w:val="single" w:sz="6" w:space="0" w:color="000000"/>
            </w:tcBorders>
          </w:tcPr>
          <w:p w:rsidR="001F3D80" w:rsidRDefault="001F3D80">
            <w:pPr>
              <w:tabs>
                <w:tab w:val="left" w:pos="8311"/>
              </w:tabs>
              <w:spacing w:line="360" w:lineRule="auto"/>
              <w:rPr>
                <w:rFonts w:ascii="宋体" w:hAnsi="宋体" w:cs="宋体"/>
                <w:kern w:val="1"/>
                <w:sz w:val="20"/>
                <w:szCs w:val="21"/>
              </w:rPr>
            </w:pPr>
          </w:p>
        </w:tc>
        <w:tc>
          <w:tcPr>
            <w:tcW w:w="1730" w:type="dxa"/>
            <w:tcBorders>
              <w:top w:val="single" w:sz="6" w:space="0" w:color="000000"/>
              <w:left w:val="single" w:sz="6" w:space="0" w:color="000000"/>
              <w:bottom w:val="single" w:sz="6" w:space="0" w:color="000000"/>
              <w:right w:val="single" w:sz="6" w:space="0" w:color="000000"/>
            </w:tcBorders>
          </w:tcPr>
          <w:p w:rsidR="001F3D80" w:rsidRDefault="001F3D80">
            <w:pPr>
              <w:tabs>
                <w:tab w:val="left" w:pos="8311"/>
              </w:tabs>
              <w:spacing w:line="360" w:lineRule="auto"/>
              <w:rPr>
                <w:rFonts w:ascii="宋体" w:hAnsi="宋体" w:cs="宋体"/>
                <w:kern w:val="1"/>
                <w:sz w:val="20"/>
                <w:szCs w:val="21"/>
              </w:rPr>
            </w:pPr>
          </w:p>
        </w:tc>
        <w:tc>
          <w:tcPr>
            <w:tcW w:w="1597" w:type="dxa"/>
            <w:tcBorders>
              <w:top w:val="single" w:sz="6" w:space="0" w:color="000000"/>
              <w:left w:val="single" w:sz="6" w:space="0" w:color="000000"/>
              <w:bottom w:val="single" w:sz="6" w:space="0" w:color="000000"/>
              <w:right w:val="single" w:sz="6" w:space="0" w:color="000000"/>
            </w:tcBorders>
          </w:tcPr>
          <w:p w:rsidR="001F3D80" w:rsidRDefault="001F3D80">
            <w:pPr>
              <w:tabs>
                <w:tab w:val="left" w:pos="8311"/>
              </w:tabs>
              <w:spacing w:line="360" w:lineRule="auto"/>
              <w:rPr>
                <w:rFonts w:ascii="宋体" w:hAnsi="宋体" w:cs="宋体"/>
                <w:kern w:val="1"/>
                <w:sz w:val="20"/>
                <w:szCs w:val="21"/>
              </w:rPr>
            </w:pPr>
          </w:p>
        </w:tc>
      </w:tr>
      <w:tr w:rsidR="001F3D80">
        <w:tc>
          <w:tcPr>
            <w:tcW w:w="794" w:type="dxa"/>
            <w:tcBorders>
              <w:top w:val="single" w:sz="6" w:space="0" w:color="000000"/>
              <w:left w:val="single" w:sz="6" w:space="0" w:color="000000"/>
              <w:bottom w:val="single" w:sz="6" w:space="0" w:color="000000"/>
              <w:right w:val="single" w:sz="6" w:space="0" w:color="000000"/>
            </w:tcBorders>
          </w:tcPr>
          <w:p w:rsidR="001F3D80" w:rsidRDefault="001F3D80">
            <w:pPr>
              <w:tabs>
                <w:tab w:val="left" w:pos="8311"/>
              </w:tabs>
              <w:spacing w:line="360" w:lineRule="auto"/>
              <w:rPr>
                <w:rFonts w:ascii="宋体" w:hAnsi="宋体" w:cs="宋体"/>
                <w:kern w:val="1"/>
                <w:sz w:val="20"/>
                <w:szCs w:val="21"/>
              </w:rPr>
            </w:pPr>
          </w:p>
        </w:tc>
        <w:tc>
          <w:tcPr>
            <w:tcW w:w="1606" w:type="dxa"/>
            <w:tcBorders>
              <w:top w:val="single" w:sz="6" w:space="0" w:color="000000"/>
              <w:left w:val="single" w:sz="6" w:space="0" w:color="000000"/>
              <w:bottom w:val="single" w:sz="6" w:space="0" w:color="000000"/>
              <w:right w:val="single" w:sz="6" w:space="0" w:color="000000"/>
            </w:tcBorders>
          </w:tcPr>
          <w:p w:rsidR="001F3D80" w:rsidRDefault="001F3D80">
            <w:pPr>
              <w:tabs>
                <w:tab w:val="left" w:pos="8311"/>
              </w:tabs>
              <w:spacing w:line="360" w:lineRule="auto"/>
              <w:rPr>
                <w:rFonts w:ascii="宋体" w:hAnsi="宋体" w:cs="宋体"/>
                <w:kern w:val="1"/>
                <w:sz w:val="20"/>
                <w:szCs w:val="21"/>
              </w:rPr>
            </w:pPr>
          </w:p>
        </w:tc>
        <w:tc>
          <w:tcPr>
            <w:tcW w:w="1597" w:type="dxa"/>
            <w:tcBorders>
              <w:top w:val="single" w:sz="6" w:space="0" w:color="000000"/>
              <w:left w:val="single" w:sz="6" w:space="0" w:color="000000"/>
              <w:bottom w:val="single" w:sz="6" w:space="0" w:color="000000"/>
              <w:right w:val="single" w:sz="6" w:space="0" w:color="000000"/>
            </w:tcBorders>
          </w:tcPr>
          <w:p w:rsidR="001F3D80" w:rsidRDefault="001F3D80">
            <w:pPr>
              <w:tabs>
                <w:tab w:val="left" w:pos="8311"/>
              </w:tabs>
              <w:spacing w:line="360" w:lineRule="auto"/>
              <w:rPr>
                <w:rFonts w:ascii="宋体" w:hAnsi="宋体" w:cs="宋体"/>
                <w:kern w:val="1"/>
                <w:sz w:val="20"/>
                <w:szCs w:val="21"/>
              </w:rPr>
            </w:pPr>
          </w:p>
        </w:tc>
        <w:tc>
          <w:tcPr>
            <w:tcW w:w="1198" w:type="dxa"/>
            <w:tcBorders>
              <w:top w:val="single" w:sz="6" w:space="0" w:color="000000"/>
              <w:left w:val="single" w:sz="6" w:space="0" w:color="000000"/>
              <w:bottom w:val="single" w:sz="6" w:space="0" w:color="000000"/>
              <w:right w:val="single" w:sz="6" w:space="0" w:color="000000"/>
            </w:tcBorders>
          </w:tcPr>
          <w:p w:rsidR="001F3D80" w:rsidRDefault="001F3D80">
            <w:pPr>
              <w:tabs>
                <w:tab w:val="left" w:pos="8311"/>
              </w:tabs>
              <w:spacing w:line="360" w:lineRule="auto"/>
              <w:rPr>
                <w:rFonts w:ascii="宋体" w:hAnsi="宋体" w:cs="宋体"/>
                <w:kern w:val="1"/>
                <w:sz w:val="20"/>
                <w:szCs w:val="21"/>
              </w:rPr>
            </w:pPr>
          </w:p>
        </w:tc>
        <w:tc>
          <w:tcPr>
            <w:tcW w:w="1730" w:type="dxa"/>
            <w:tcBorders>
              <w:top w:val="single" w:sz="6" w:space="0" w:color="000000"/>
              <w:left w:val="single" w:sz="6" w:space="0" w:color="000000"/>
              <w:bottom w:val="single" w:sz="6" w:space="0" w:color="000000"/>
              <w:right w:val="single" w:sz="6" w:space="0" w:color="000000"/>
            </w:tcBorders>
          </w:tcPr>
          <w:p w:rsidR="001F3D80" w:rsidRDefault="001F3D80">
            <w:pPr>
              <w:tabs>
                <w:tab w:val="left" w:pos="8311"/>
              </w:tabs>
              <w:spacing w:line="360" w:lineRule="auto"/>
              <w:rPr>
                <w:rFonts w:ascii="宋体" w:hAnsi="宋体" w:cs="宋体"/>
                <w:kern w:val="1"/>
                <w:sz w:val="20"/>
                <w:szCs w:val="21"/>
              </w:rPr>
            </w:pPr>
          </w:p>
        </w:tc>
        <w:tc>
          <w:tcPr>
            <w:tcW w:w="1597" w:type="dxa"/>
            <w:tcBorders>
              <w:top w:val="single" w:sz="6" w:space="0" w:color="000000"/>
              <w:left w:val="single" w:sz="6" w:space="0" w:color="000000"/>
              <w:bottom w:val="single" w:sz="6" w:space="0" w:color="000000"/>
              <w:right w:val="single" w:sz="6" w:space="0" w:color="000000"/>
            </w:tcBorders>
          </w:tcPr>
          <w:p w:rsidR="001F3D80" w:rsidRDefault="001F3D80">
            <w:pPr>
              <w:tabs>
                <w:tab w:val="left" w:pos="8311"/>
              </w:tabs>
              <w:spacing w:line="360" w:lineRule="auto"/>
              <w:rPr>
                <w:rFonts w:ascii="宋体" w:hAnsi="宋体" w:cs="宋体"/>
                <w:kern w:val="1"/>
                <w:sz w:val="20"/>
                <w:szCs w:val="21"/>
              </w:rPr>
            </w:pPr>
          </w:p>
        </w:tc>
      </w:tr>
    </w:tbl>
    <w:p w:rsidR="001F3D80" w:rsidRDefault="00886E69">
      <w:pPr>
        <w:spacing w:line="360" w:lineRule="auto"/>
        <w:rPr>
          <w:rFonts w:ascii="宋体" w:hAnsi="宋体" w:cs="Arial"/>
          <w:sz w:val="24"/>
        </w:rPr>
      </w:pPr>
      <w:r>
        <w:rPr>
          <w:rFonts w:ascii="宋体" w:hAnsi="宋体" w:cs="Arial"/>
          <w:sz w:val="24"/>
        </w:rPr>
        <w:t>注：附</w:t>
      </w:r>
      <w:r>
        <w:rPr>
          <w:rFonts w:ascii="宋体" w:hAnsi="宋体" w:cs="Arial" w:hint="eastAsia"/>
          <w:sz w:val="24"/>
        </w:rPr>
        <w:t>相关证明文件</w:t>
      </w:r>
      <w:r>
        <w:rPr>
          <w:rFonts w:ascii="宋体" w:hAnsi="宋体" w:cs="Arial"/>
          <w:sz w:val="24"/>
        </w:rPr>
        <w:t>。</w:t>
      </w:r>
    </w:p>
    <w:p w:rsidR="001F3D80" w:rsidRDefault="001F3D80">
      <w:pPr>
        <w:spacing w:line="360" w:lineRule="auto"/>
        <w:rPr>
          <w:rFonts w:ascii="宋体" w:hAnsi="宋体" w:cs="宋体"/>
          <w:kern w:val="1"/>
        </w:rPr>
      </w:pPr>
    </w:p>
    <w:p w:rsidR="001F3D80" w:rsidRDefault="00886E69">
      <w:pPr>
        <w:spacing w:line="360" w:lineRule="auto"/>
        <w:rPr>
          <w:rFonts w:ascii="宋体" w:hAnsi="宋体" w:cs="Arial"/>
          <w:sz w:val="24"/>
        </w:rPr>
      </w:pPr>
      <w:r>
        <w:rPr>
          <w:rFonts w:ascii="宋体" w:hAnsi="宋体" w:cs="Arial"/>
          <w:sz w:val="24"/>
        </w:rPr>
        <w:t>投标人名称（公章）：</w:t>
      </w:r>
    </w:p>
    <w:p w:rsidR="001F3D80" w:rsidRDefault="00886E69">
      <w:pPr>
        <w:spacing w:line="360" w:lineRule="auto"/>
        <w:rPr>
          <w:rFonts w:ascii="宋体" w:hAnsi="宋体" w:cs="宋体"/>
          <w:kern w:val="1"/>
          <w:sz w:val="20"/>
          <w:szCs w:val="20"/>
        </w:rPr>
      </w:pPr>
      <w:r>
        <w:rPr>
          <w:rFonts w:ascii="宋体" w:hAnsi="宋体" w:cs="宋体"/>
          <w:kern w:val="1"/>
          <w:sz w:val="24"/>
        </w:rPr>
        <w:t>法定代表人或代理人（签字或盖章）：</w:t>
      </w:r>
    </w:p>
    <w:p w:rsidR="001F3D80" w:rsidRDefault="00886E69">
      <w:pPr>
        <w:spacing w:line="360" w:lineRule="auto"/>
        <w:rPr>
          <w:rFonts w:ascii="宋体" w:hAnsi="宋体" w:cs="宋体"/>
          <w:kern w:val="1"/>
          <w:sz w:val="20"/>
        </w:rPr>
      </w:pPr>
      <w:r>
        <w:rPr>
          <w:rFonts w:ascii="宋体" w:hAnsi="宋体" w:cs="宋体" w:hint="eastAsia"/>
          <w:kern w:val="1"/>
          <w:sz w:val="20"/>
        </w:rPr>
        <w:t>附件八：</w:t>
      </w:r>
    </w:p>
    <w:p w:rsidR="001F3D80" w:rsidRDefault="00886E69">
      <w:pPr>
        <w:spacing w:line="360" w:lineRule="auto"/>
        <w:jc w:val="center"/>
        <w:rPr>
          <w:rFonts w:ascii="宋体" w:hAnsi="宋体" w:cs="宋体"/>
          <w:kern w:val="1"/>
          <w:sz w:val="36"/>
          <w:szCs w:val="36"/>
        </w:rPr>
      </w:pPr>
      <w:r>
        <w:rPr>
          <w:rFonts w:ascii="宋体" w:hAnsi="宋体" w:cs="宋体" w:hint="eastAsia"/>
          <w:kern w:val="1"/>
          <w:sz w:val="36"/>
          <w:szCs w:val="36"/>
        </w:rPr>
        <w:lastRenderedPageBreak/>
        <w:t>现场查勘确认表</w:t>
      </w:r>
    </w:p>
    <w:tbl>
      <w:tblPr>
        <w:tblW w:w="8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480"/>
        <w:gridCol w:w="5080"/>
      </w:tblGrid>
      <w:tr w:rsidR="001F3D80">
        <w:trPr>
          <w:trHeight w:val="824"/>
        </w:trPr>
        <w:tc>
          <w:tcPr>
            <w:tcW w:w="3480" w:type="dxa"/>
            <w:vAlign w:val="center"/>
          </w:tcPr>
          <w:p w:rsidR="001F3D80" w:rsidRDefault="00886E69">
            <w:pPr>
              <w:spacing w:line="360" w:lineRule="auto"/>
              <w:jc w:val="center"/>
              <w:rPr>
                <w:rFonts w:ascii="宋体" w:hAnsi="宋体" w:cs="宋体"/>
                <w:kern w:val="1"/>
                <w:sz w:val="36"/>
                <w:szCs w:val="36"/>
              </w:rPr>
            </w:pPr>
            <w:r>
              <w:rPr>
                <w:rFonts w:ascii="宋体" w:hAnsi="宋体" w:cs="宋体" w:hint="eastAsia"/>
                <w:kern w:val="1"/>
                <w:sz w:val="36"/>
                <w:szCs w:val="36"/>
              </w:rPr>
              <w:t>项目名称：</w:t>
            </w:r>
          </w:p>
        </w:tc>
        <w:tc>
          <w:tcPr>
            <w:tcW w:w="5080" w:type="dxa"/>
          </w:tcPr>
          <w:p w:rsidR="001F3D80" w:rsidRDefault="001F3D80">
            <w:pPr>
              <w:spacing w:line="360" w:lineRule="auto"/>
              <w:jc w:val="center"/>
              <w:rPr>
                <w:rFonts w:ascii="宋体" w:hAnsi="宋体" w:cs="宋体"/>
                <w:kern w:val="1"/>
                <w:sz w:val="36"/>
                <w:szCs w:val="36"/>
              </w:rPr>
            </w:pPr>
          </w:p>
        </w:tc>
      </w:tr>
      <w:tr w:rsidR="001F3D80">
        <w:trPr>
          <w:trHeight w:val="824"/>
        </w:trPr>
        <w:tc>
          <w:tcPr>
            <w:tcW w:w="3480" w:type="dxa"/>
            <w:vAlign w:val="center"/>
          </w:tcPr>
          <w:p w:rsidR="001F3D80" w:rsidRDefault="00886E69">
            <w:pPr>
              <w:spacing w:line="360" w:lineRule="auto"/>
              <w:jc w:val="center"/>
              <w:rPr>
                <w:rFonts w:ascii="宋体" w:hAnsi="宋体" w:cs="宋体"/>
                <w:kern w:val="1"/>
                <w:sz w:val="36"/>
                <w:szCs w:val="36"/>
              </w:rPr>
            </w:pPr>
            <w:r>
              <w:rPr>
                <w:rFonts w:ascii="宋体" w:hAnsi="宋体" w:cs="宋体" w:hint="eastAsia"/>
                <w:kern w:val="1"/>
                <w:sz w:val="36"/>
                <w:szCs w:val="36"/>
              </w:rPr>
              <w:t>招标单位：</w:t>
            </w:r>
          </w:p>
        </w:tc>
        <w:tc>
          <w:tcPr>
            <w:tcW w:w="5080" w:type="dxa"/>
          </w:tcPr>
          <w:p w:rsidR="001F3D80" w:rsidRDefault="001F3D80">
            <w:pPr>
              <w:spacing w:line="360" w:lineRule="auto"/>
              <w:jc w:val="center"/>
              <w:rPr>
                <w:rFonts w:ascii="宋体" w:hAnsi="宋体" w:cs="宋体"/>
                <w:kern w:val="1"/>
                <w:sz w:val="36"/>
                <w:szCs w:val="36"/>
              </w:rPr>
            </w:pPr>
          </w:p>
        </w:tc>
      </w:tr>
      <w:tr w:rsidR="001F3D80">
        <w:trPr>
          <w:trHeight w:val="824"/>
        </w:trPr>
        <w:tc>
          <w:tcPr>
            <w:tcW w:w="3480" w:type="dxa"/>
            <w:vAlign w:val="center"/>
          </w:tcPr>
          <w:p w:rsidR="001F3D80" w:rsidRDefault="00886E69">
            <w:pPr>
              <w:spacing w:line="360" w:lineRule="auto"/>
              <w:jc w:val="center"/>
              <w:rPr>
                <w:rFonts w:ascii="宋体" w:hAnsi="宋体" w:cs="宋体"/>
                <w:kern w:val="1"/>
                <w:sz w:val="36"/>
                <w:szCs w:val="36"/>
              </w:rPr>
            </w:pPr>
            <w:r>
              <w:rPr>
                <w:rFonts w:ascii="宋体" w:hAnsi="宋体" w:cs="宋体" w:hint="eastAsia"/>
                <w:kern w:val="1"/>
                <w:sz w:val="36"/>
                <w:szCs w:val="36"/>
              </w:rPr>
              <w:t>投标单位：</w:t>
            </w:r>
          </w:p>
        </w:tc>
        <w:tc>
          <w:tcPr>
            <w:tcW w:w="5080" w:type="dxa"/>
          </w:tcPr>
          <w:p w:rsidR="001F3D80" w:rsidRDefault="001F3D80">
            <w:pPr>
              <w:spacing w:line="360" w:lineRule="auto"/>
              <w:jc w:val="center"/>
              <w:rPr>
                <w:rFonts w:ascii="宋体" w:hAnsi="宋体" w:cs="宋体"/>
                <w:kern w:val="1"/>
                <w:sz w:val="36"/>
                <w:szCs w:val="36"/>
              </w:rPr>
            </w:pPr>
          </w:p>
        </w:tc>
      </w:tr>
      <w:tr w:rsidR="001F3D80">
        <w:trPr>
          <w:trHeight w:val="824"/>
        </w:trPr>
        <w:tc>
          <w:tcPr>
            <w:tcW w:w="3480" w:type="dxa"/>
            <w:vAlign w:val="center"/>
          </w:tcPr>
          <w:p w:rsidR="001F3D80" w:rsidRDefault="00886E69">
            <w:pPr>
              <w:spacing w:line="360" w:lineRule="auto"/>
              <w:jc w:val="center"/>
              <w:rPr>
                <w:rFonts w:ascii="宋体" w:hAnsi="宋体" w:cs="宋体"/>
                <w:kern w:val="1"/>
                <w:sz w:val="36"/>
                <w:szCs w:val="36"/>
              </w:rPr>
            </w:pPr>
            <w:r>
              <w:rPr>
                <w:rFonts w:ascii="宋体" w:hAnsi="宋体" w:cs="宋体" w:hint="eastAsia"/>
                <w:kern w:val="1"/>
                <w:sz w:val="36"/>
                <w:szCs w:val="36"/>
              </w:rPr>
              <w:t>投标单位联系人：</w:t>
            </w:r>
          </w:p>
        </w:tc>
        <w:tc>
          <w:tcPr>
            <w:tcW w:w="5080" w:type="dxa"/>
          </w:tcPr>
          <w:p w:rsidR="001F3D80" w:rsidRDefault="001F3D80">
            <w:pPr>
              <w:spacing w:line="360" w:lineRule="auto"/>
              <w:jc w:val="center"/>
              <w:rPr>
                <w:rFonts w:ascii="宋体" w:hAnsi="宋体" w:cs="宋体"/>
                <w:kern w:val="1"/>
                <w:sz w:val="36"/>
                <w:szCs w:val="36"/>
              </w:rPr>
            </w:pPr>
          </w:p>
        </w:tc>
      </w:tr>
      <w:tr w:rsidR="001F3D80">
        <w:trPr>
          <w:trHeight w:val="835"/>
        </w:trPr>
        <w:tc>
          <w:tcPr>
            <w:tcW w:w="3480" w:type="dxa"/>
            <w:vAlign w:val="center"/>
          </w:tcPr>
          <w:p w:rsidR="001F3D80" w:rsidRDefault="00886E69">
            <w:pPr>
              <w:spacing w:line="360" w:lineRule="auto"/>
              <w:jc w:val="center"/>
              <w:rPr>
                <w:rFonts w:ascii="宋体" w:hAnsi="宋体" w:cs="宋体"/>
                <w:kern w:val="1"/>
                <w:sz w:val="36"/>
                <w:szCs w:val="36"/>
              </w:rPr>
            </w:pPr>
            <w:r>
              <w:rPr>
                <w:rFonts w:ascii="宋体" w:hAnsi="宋体" w:cs="宋体" w:hint="eastAsia"/>
                <w:kern w:val="1"/>
                <w:sz w:val="36"/>
                <w:szCs w:val="36"/>
              </w:rPr>
              <w:t>投标单位联系电话：</w:t>
            </w:r>
          </w:p>
        </w:tc>
        <w:tc>
          <w:tcPr>
            <w:tcW w:w="5080" w:type="dxa"/>
          </w:tcPr>
          <w:p w:rsidR="001F3D80" w:rsidRDefault="001F3D80">
            <w:pPr>
              <w:spacing w:line="360" w:lineRule="auto"/>
              <w:jc w:val="center"/>
              <w:rPr>
                <w:rFonts w:ascii="宋体" w:hAnsi="宋体" w:cs="宋体"/>
                <w:kern w:val="1"/>
                <w:sz w:val="36"/>
                <w:szCs w:val="36"/>
              </w:rPr>
            </w:pPr>
          </w:p>
        </w:tc>
      </w:tr>
      <w:tr w:rsidR="001F3D80">
        <w:trPr>
          <w:trHeight w:val="835"/>
        </w:trPr>
        <w:tc>
          <w:tcPr>
            <w:tcW w:w="3480" w:type="dxa"/>
            <w:vAlign w:val="center"/>
          </w:tcPr>
          <w:p w:rsidR="001F3D80" w:rsidRDefault="00886E69">
            <w:pPr>
              <w:spacing w:line="360" w:lineRule="auto"/>
              <w:jc w:val="center"/>
              <w:rPr>
                <w:rFonts w:ascii="宋体" w:hAnsi="宋体" w:cs="宋体"/>
                <w:kern w:val="1"/>
                <w:sz w:val="36"/>
                <w:szCs w:val="36"/>
              </w:rPr>
            </w:pPr>
            <w:r>
              <w:rPr>
                <w:rFonts w:ascii="宋体" w:hAnsi="宋体" w:cs="宋体" w:hint="eastAsia"/>
                <w:kern w:val="1"/>
                <w:sz w:val="36"/>
                <w:szCs w:val="36"/>
              </w:rPr>
              <w:t>邮箱：</w:t>
            </w:r>
          </w:p>
        </w:tc>
        <w:tc>
          <w:tcPr>
            <w:tcW w:w="5080" w:type="dxa"/>
          </w:tcPr>
          <w:p w:rsidR="001F3D80" w:rsidRDefault="001F3D80">
            <w:pPr>
              <w:spacing w:line="360" w:lineRule="auto"/>
              <w:jc w:val="center"/>
              <w:rPr>
                <w:rFonts w:ascii="宋体" w:hAnsi="宋体" w:cs="宋体"/>
                <w:kern w:val="1"/>
                <w:sz w:val="36"/>
                <w:szCs w:val="36"/>
              </w:rPr>
            </w:pPr>
          </w:p>
        </w:tc>
      </w:tr>
      <w:tr w:rsidR="001F3D80">
        <w:trPr>
          <w:trHeight w:val="835"/>
        </w:trPr>
        <w:tc>
          <w:tcPr>
            <w:tcW w:w="3480" w:type="dxa"/>
            <w:vAlign w:val="center"/>
          </w:tcPr>
          <w:p w:rsidR="001F3D80" w:rsidRDefault="00886E69">
            <w:pPr>
              <w:spacing w:line="360" w:lineRule="auto"/>
              <w:jc w:val="center"/>
              <w:rPr>
                <w:rFonts w:ascii="宋体" w:hAnsi="宋体" w:cs="宋体"/>
                <w:kern w:val="1"/>
                <w:sz w:val="36"/>
                <w:szCs w:val="36"/>
              </w:rPr>
            </w:pPr>
            <w:r>
              <w:rPr>
                <w:rFonts w:ascii="宋体" w:hAnsi="宋体" w:cs="宋体" w:hint="eastAsia"/>
                <w:kern w:val="1"/>
                <w:sz w:val="36"/>
                <w:szCs w:val="36"/>
              </w:rPr>
              <w:t>查勘时间：</w:t>
            </w:r>
          </w:p>
        </w:tc>
        <w:tc>
          <w:tcPr>
            <w:tcW w:w="5080" w:type="dxa"/>
          </w:tcPr>
          <w:p w:rsidR="001F3D80" w:rsidRDefault="001F3D80">
            <w:pPr>
              <w:spacing w:line="360" w:lineRule="auto"/>
              <w:jc w:val="center"/>
              <w:rPr>
                <w:rFonts w:ascii="宋体" w:hAnsi="宋体" w:cs="宋体"/>
                <w:kern w:val="1"/>
                <w:sz w:val="36"/>
                <w:szCs w:val="36"/>
              </w:rPr>
            </w:pPr>
          </w:p>
        </w:tc>
      </w:tr>
      <w:tr w:rsidR="001F3D80">
        <w:trPr>
          <w:trHeight w:val="3535"/>
        </w:trPr>
        <w:tc>
          <w:tcPr>
            <w:tcW w:w="3480" w:type="dxa"/>
            <w:vAlign w:val="center"/>
          </w:tcPr>
          <w:p w:rsidR="001F3D80" w:rsidRDefault="00886E69">
            <w:pPr>
              <w:spacing w:line="360" w:lineRule="auto"/>
              <w:jc w:val="center"/>
              <w:rPr>
                <w:rFonts w:ascii="宋体" w:hAnsi="宋体" w:cs="宋体"/>
                <w:kern w:val="1"/>
                <w:sz w:val="36"/>
                <w:szCs w:val="36"/>
              </w:rPr>
            </w:pPr>
            <w:r>
              <w:rPr>
                <w:rFonts w:ascii="宋体" w:hAnsi="宋体" w:cs="宋体" w:hint="eastAsia"/>
                <w:kern w:val="1"/>
                <w:sz w:val="36"/>
                <w:szCs w:val="36"/>
              </w:rPr>
              <w:t>招标单位现场签字或盖章：</w:t>
            </w:r>
          </w:p>
        </w:tc>
        <w:tc>
          <w:tcPr>
            <w:tcW w:w="5080" w:type="dxa"/>
          </w:tcPr>
          <w:p w:rsidR="001F3D80" w:rsidRDefault="001F3D80">
            <w:pPr>
              <w:spacing w:line="360" w:lineRule="auto"/>
              <w:jc w:val="center"/>
              <w:rPr>
                <w:rFonts w:ascii="宋体" w:hAnsi="宋体" w:cs="宋体"/>
                <w:kern w:val="1"/>
                <w:sz w:val="36"/>
                <w:szCs w:val="36"/>
              </w:rPr>
            </w:pPr>
          </w:p>
        </w:tc>
      </w:tr>
    </w:tbl>
    <w:p w:rsidR="001F3D80" w:rsidRDefault="001F3D80">
      <w:pPr>
        <w:spacing w:line="360" w:lineRule="auto"/>
        <w:jc w:val="center"/>
        <w:rPr>
          <w:rFonts w:ascii="宋体" w:hAnsi="宋体" w:cs="宋体"/>
          <w:kern w:val="1"/>
          <w:sz w:val="36"/>
          <w:szCs w:val="36"/>
        </w:rPr>
        <w:sectPr w:rsidR="001F3D80">
          <w:footerReference w:type="default" r:id="rId11"/>
          <w:pgSz w:w="11906" w:h="16838"/>
          <w:pgMar w:top="1440" w:right="1800" w:bottom="1440" w:left="1800" w:header="851" w:footer="992" w:gutter="0"/>
          <w:cols w:space="720"/>
          <w:titlePg/>
          <w:docGrid w:linePitch="299"/>
        </w:sectPr>
      </w:pPr>
    </w:p>
    <w:p w:rsidR="001F3D80" w:rsidRDefault="00886E69">
      <w:pPr>
        <w:spacing w:line="360" w:lineRule="auto"/>
        <w:rPr>
          <w:b/>
          <w:lang w:val="zh-CN"/>
        </w:rPr>
      </w:pPr>
      <w:r>
        <w:rPr>
          <w:b/>
          <w:lang w:val="zh-CN"/>
        </w:rPr>
        <w:lastRenderedPageBreak/>
        <w:t>附件</w:t>
      </w:r>
      <w:r>
        <w:rPr>
          <w:rFonts w:hint="eastAsia"/>
          <w:b/>
          <w:lang w:val="zh-CN"/>
        </w:rPr>
        <w:t>九</w:t>
      </w:r>
      <w:r>
        <w:rPr>
          <w:b/>
          <w:lang w:val="zh-CN"/>
        </w:rPr>
        <w:t>：</w:t>
      </w:r>
      <w:r>
        <w:rPr>
          <w:rFonts w:hint="eastAsia"/>
          <w:b/>
          <w:lang w:val="zh-CN"/>
        </w:rPr>
        <w:t xml:space="preserve">                                                                             </w:t>
      </w:r>
      <w:r>
        <w:rPr>
          <w:rFonts w:ascii="黑体" w:eastAsia="黑体" w:hint="eastAsia"/>
          <w:sz w:val="36"/>
          <w:szCs w:val="36"/>
        </w:rPr>
        <w:t xml:space="preserve">评标明细表  </w:t>
      </w:r>
    </w:p>
    <w:tbl>
      <w:tblP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8"/>
        <w:gridCol w:w="1080"/>
        <w:gridCol w:w="6422"/>
        <w:gridCol w:w="1559"/>
        <w:gridCol w:w="1276"/>
        <w:gridCol w:w="1701"/>
        <w:gridCol w:w="2551"/>
      </w:tblGrid>
      <w:tr w:rsidR="001F3D80">
        <w:trPr>
          <w:trHeight w:val="424"/>
        </w:trPr>
        <w:tc>
          <w:tcPr>
            <w:tcW w:w="828" w:type="dxa"/>
            <w:vMerge w:val="restart"/>
            <w:vAlign w:val="center"/>
          </w:tcPr>
          <w:p w:rsidR="001F3D80" w:rsidRDefault="00886E69">
            <w:pPr>
              <w:spacing w:before="100" w:beforeAutospacing="1" w:after="100" w:afterAutospacing="1" w:line="520" w:lineRule="exact"/>
              <w:jc w:val="center"/>
              <w:rPr>
                <w:rFonts w:ascii="仿宋_GB2312" w:eastAsia="仿宋_GB2312" w:hAnsi="宋体"/>
                <w:szCs w:val="21"/>
              </w:rPr>
            </w:pPr>
            <w:r>
              <w:rPr>
                <w:rFonts w:ascii="仿宋_GB2312" w:eastAsia="仿宋_GB2312" w:hAnsi="宋体" w:hint="eastAsia"/>
                <w:szCs w:val="21"/>
              </w:rPr>
              <w:t>序号</w:t>
            </w:r>
          </w:p>
        </w:tc>
        <w:tc>
          <w:tcPr>
            <w:tcW w:w="1080" w:type="dxa"/>
            <w:vMerge w:val="restart"/>
            <w:vAlign w:val="center"/>
          </w:tcPr>
          <w:p w:rsidR="001F3D80" w:rsidRDefault="00886E69">
            <w:pPr>
              <w:spacing w:before="100" w:beforeAutospacing="1" w:after="100" w:afterAutospacing="1" w:line="520" w:lineRule="exact"/>
              <w:jc w:val="center"/>
              <w:rPr>
                <w:rFonts w:ascii="仿宋_GB2312" w:eastAsia="仿宋_GB2312" w:hAnsi="宋体"/>
                <w:szCs w:val="21"/>
              </w:rPr>
            </w:pPr>
            <w:r>
              <w:rPr>
                <w:rFonts w:ascii="仿宋_GB2312" w:eastAsia="仿宋_GB2312" w:hAnsi="宋体" w:hint="eastAsia"/>
                <w:szCs w:val="21"/>
              </w:rPr>
              <w:t>分数</w:t>
            </w:r>
          </w:p>
        </w:tc>
        <w:tc>
          <w:tcPr>
            <w:tcW w:w="6422" w:type="dxa"/>
            <w:vMerge w:val="restart"/>
            <w:vAlign w:val="center"/>
          </w:tcPr>
          <w:p w:rsidR="001F3D80" w:rsidRDefault="00886E69">
            <w:pPr>
              <w:spacing w:before="100" w:beforeAutospacing="1" w:after="100" w:afterAutospacing="1" w:line="520" w:lineRule="exact"/>
              <w:jc w:val="center"/>
              <w:rPr>
                <w:rFonts w:ascii="仿宋_GB2312" w:eastAsia="仿宋_GB2312" w:hAnsi="宋体"/>
                <w:szCs w:val="21"/>
              </w:rPr>
            </w:pPr>
            <w:r>
              <w:rPr>
                <w:rFonts w:ascii="仿宋_GB2312" w:eastAsia="仿宋_GB2312" w:hAnsi="宋体" w:hint="eastAsia"/>
                <w:szCs w:val="21"/>
              </w:rPr>
              <w:t>评标内容</w:t>
            </w:r>
          </w:p>
        </w:tc>
        <w:tc>
          <w:tcPr>
            <w:tcW w:w="7087" w:type="dxa"/>
            <w:gridSpan w:val="4"/>
            <w:vAlign w:val="center"/>
          </w:tcPr>
          <w:p w:rsidR="001F3D80" w:rsidRDefault="00886E69">
            <w:pPr>
              <w:spacing w:before="100" w:beforeAutospacing="1" w:after="100" w:afterAutospacing="1" w:line="520" w:lineRule="exact"/>
              <w:jc w:val="center"/>
              <w:rPr>
                <w:rFonts w:ascii="仿宋_GB2312" w:eastAsia="仿宋_GB2312" w:hAnsi="宋体"/>
                <w:szCs w:val="21"/>
              </w:rPr>
            </w:pPr>
            <w:r>
              <w:rPr>
                <w:rFonts w:ascii="仿宋_GB2312" w:eastAsia="仿宋_GB2312" w:hAnsi="宋体" w:hint="eastAsia"/>
                <w:szCs w:val="21"/>
              </w:rPr>
              <w:t>投标人得分</w:t>
            </w:r>
          </w:p>
        </w:tc>
      </w:tr>
      <w:tr w:rsidR="001F3D80">
        <w:trPr>
          <w:trHeight w:val="176"/>
        </w:trPr>
        <w:tc>
          <w:tcPr>
            <w:tcW w:w="828" w:type="dxa"/>
            <w:vMerge/>
          </w:tcPr>
          <w:p w:rsidR="001F3D80" w:rsidRDefault="001F3D80">
            <w:pPr>
              <w:spacing w:before="100" w:beforeAutospacing="1" w:after="100" w:afterAutospacing="1" w:line="520" w:lineRule="exact"/>
              <w:rPr>
                <w:rFonts w:ascii="仿宋_GB2312" w:eastAsia="仿宋_GB2312" w:hAnsi="宋体"/>
                <w:szCs w:val="21"/>
              </w:rPr>
            </w:pPr>
          </w:p>
        </w:tc>
        <w:tc>
          <w:tcPr>
            <w:tcW w:w="1080" w:type="dxa"/>
            <w:vMerge/>
          </w:tcPr>
          <w:p w:rsidR="001F3D80" w:rsidRDefault="001F3D80">
            <w:pPr>
              <w:spacing w:before="100" w:beforeAutospacing="1" w:after="100" w:afterAutospacing="1" w:line="520" w:lineRule="exact"/>
              <w:rPr>
                <w:rFonts w:ascii="仿宋_GB2312" w:eastAsia="仿宋_GB2312" w:hAnsi="宋体"/>
                <w:szCs w:val="21"/>
              </w:rPr>
            </w:pPr>
          </w:p>
        </w:tc>
        <w:tc>
          <w:tcPr>
            <w:tcW w:w="6422" w:type="dxa"/>
            <w:vMerge/>
          </w:tcPr>
          <w:p w:rsidR="001F3D80" w:rsidRDefault="001F3D80">
            <w:pPr>
              <w:spacing w:before="100" w:beforeAutospacing="1" w:after="100" w:afterAutospacing="1" w:line="520" w:lineRule="exact"/>
              <w:rPr>
                <w:rFonts w:ascii="仿宋_GB2312" w:eastAsia="仿宋_GB2312" w:hAnsi="宋体"/>
                <w:szCs w:val="21"/>
              </w:rPr>
            </w:pPr>
          </w:p>
        </w:tc>
        <w:tc>
          <w:tcPr>
            <w:tcW w:w="1559" w:type="dxa"/>
          </w:tcPr>
          <w:p w:rsidR="001F3D80" w:rsidRDefault="001F3D80">
            <w:pPr>
              <w:spacing w:before="100" w:beforeAutospacing="1" w:after="100" w:afterAutospacing="1" w:line="520" w:lineRule="exact"/>
              <w:jc w:val="center"/>
              <w:rPr>
                <w:rFonts w:ascii="仿宋_GB2312" w:eastAsia="仿宋_GB2312" w:hAnsi="宋体"/>
                <w:szCs w:val="21"/>
              </w:rPr>
            </w:pPr>
          </w:p>
        </w:tc>
        <w:tc>
          <w:tcPr>
            <w:tcW w:w="1276" w:type="dxa"/>
          </w:tcPr>
          <w:p w:rsidR="001F3D80" w:rsidRDefault="001F3D80">
            <w:pPr>
              <w:spacing w:before="100" w:beforeAutospacing="1" w:after="100" w:afterAutospacing="1" w:line="520" w:lineRule="exact"/>
              <w:jc w:val="center"/>
              <w:rPr>
                <w:rFonts w:ascii="仿宋_GB2312" w:eastAsia="仿宋_GB2312" w:hAnsi="宋体"/>
                <w:szCs w:val="21"/>
              </w:rPr>
            </w:pPr>
          </w:p>
        </w:tc>
        <w:tc>
          <w:tcPr>
            <w:tcW w:w="1701" w:type="dxa"/>
          </w:tcPr>
          <w:p w:rsidR="001F3D80" w:rsidRDefault="001F3D80">
            <w:pPr>
              <w:spacing w:before="100" w:beforeAutospacing="1" w:after="100" w:afterAutospacing="1" w:line="520" w:lineRule="exact"/>
              <w:jc w:val="center"/>
              <w:rPr>
                <w:rFonts w:ascii="仿宋_GB2312" w:eastAsia="仿宋_GB2312" w:hAnsi="宋体"/>
                <w:szCs w:val="21"/>
              </w:rPr>
            </w:pPr>
          </w:p>
        </w:tc>
        <w:tc>
          <w:tcPr>
            <w:tcW w:w="2551" w:type="dxa"/>
          </w:tcPr>
          <w:p w:rsidR="001F3D80" w:rsidRDefault="001F3D80">
            <w:pPr>
              <w:spacing w:before="100" w:beforeAutospacing="1" w:after="100" w:afterAutospacing="1" w:line="520" w:lineRule="exact"/>
              <w:jc w:val="center"/>
              <w:rPr>
                <w:rFonts w:ascii="仿宋_GB2312" w:eastAsia="仿宋_GB2312" w:hAnsi="宋体"/>
                <w:szCs w:val="21"/>
              </w:rPr>
            </w:pPr>
          </w:p>
        </w:tc>
      </w:tr>
      <w:tr w:rsidR="001F3D80">
        <w:trPr>
          <w:trHeight w:val="484"/>
        </w:trPr>
        <w:tc>
          <w:tcPr>
            <w:tcW w:w="828" w:type="dxa"/>
            <w:vAlign w:val="center"/>
          </w:tcPr>
          <w:p w:rsidR="001F3D80" w:rsidRDefault="00886E69">
            <w:pPr>
              <w:spacing w:before="100" w:beforeAutospacing="1" w:after="100" w:afterAutospacing="1" w:line="520" w:lineRule="exact"/>
              <w:jc w:val="center"/>
              <w:rPr>
                <w:rFonts w:ascii="仿宋_GB2312" w:eastAsia="仿宋_GB2312" w:hAnsi="宋体"/>
                <w:szCs w:val="21"/>
              </w:rPr>
            </w:pPr>
            <w:r>
              <w:rPr>
                <w:rFonts w:ascii="仿宋_GB2312" w:eastAsia="仿宋_GB2312" w:hAnsi="宋体" w:hint="eastAsia"/>
                <w:szCs w:val="21"/>
              </w:rPr>
              <w:t>1</w:t>
            </w:r>
          </w:p>
        </w:tc>
        <w:tc>
          <w:tcPr>
            <w:tcW w:w="1080" w:type="dxa"/>
            <w:vAlign w:val="center"/>
          </w:tcPr>
          <w:p w:rsidR="001F3D80" w:rsidRDefault="00886E69">
            <w:pPr>
              <w:spacing w:before="100" w:beforeAutospacing="1" w:after="100" w:afterAutospacing="1"/>
              <w:jc w:val="center"/>
              <w:rPr>
                <w:rFonts w:ascii="仿宋_GB2312" w:eastAsia="仿宋_GB2312" w:hAnsi="宋体"/>
                <w:sz w:val="18"/>
                <w:szCs w:val="18"/>
              </w:rPr>
            </w:pPr>
            <w:r>
              <w:rPr>
                <w:rFonts w:ascii="仿宋_GB2312" w:eastAsia="仿宋_GB2312" w:hAnsi="宋体" w:hint="eastAsia"/>
                <w:sz w:val="18"/>
                <w:szCs w:val="18"/>
              </w:rPr>
              <w:t>40分</w:t>
            </w:r>
          </w:p>
        </w:tc>
        <w:tc>
          <w:tcPr>
            <w:tcW w:w="6422" w:type="dxa"/>
            <w:vAlign w:val="center"/>
          </w:tcPr>
          <w:p w:rsidR="001F3D80" w:rsidRDefault="00886E69">
            <w:pPr>
              <w:spacing w:before="100" w:beforeAutospacing="1" w:after="100" w:afterAutospacing="1"/>
              <w:rPr>
                <w:rFonts w:ascii="仿宋_GB2312" w:eastAsia="仿宋_GB2312" w:hAnsi="宋体"/>
                <w:sz w:val="13"/>
                <w:szCs w:val="13"/>
              </w:rPr>
            </w:pPr>
            <w:r>
              <w:rPr>
                <w:rFonts w:ascii="仿宋_GB2312" w:eastAsia="仿宋_GB2312" w:hAnsi="仿宋" w:hint="eastAsia"/>
                <w:sz w:val="13"/>
                <w:szCs w:val="13"/>
              </w:rPr>
              <w:t>中央空调维修养护服务价格满分40分，最接近平均价的投标人得满分40分，其它投标人总报价比平均价每高出1</w:t>
            </w:r>
            <w:r>
              <w:rPr>
                <w:rFonts w:ascii="微软雅黑" w:hAnsi="微软雅黑" w:hint="eastAsia"/>
                <w:sz w:val="13"/>
                <w:szCs w:val="13"/>
              </w:rPr>
              <w:t>％</w:t>
            </w:r>
            <w:r>
              <w:rPr>
                <w:rFonts w:ascii="仿宋_GB2312" w:eastAsia="仿宋_GB2312" w:hAnsi="仿宋" w:hint="eastAsia"/>
                <w:sz w:val="13"/>
                <w:szCs w:val="13"/>
              </w:rPr>
              <w:t>，扣减1分；，其它投标人总报价比平均价每低于1</w:t>
            </w:r>
            <w:r>
              <w:rPr>
                <w:rFonts w:ascii="微软雅黑" w:hAnsi="微软雅黑" w:hint="eastAsia"/>
                <w:sz w:val="13"/>
                <w:szCs w:val="13"/>
              </w:rPr>
              <w:t>％</w:t>
            </w:r>
            <w:r>
              <w:rPr>
                <w:rFonts w:ascii="仿宋_GB2312" w:eastAsia="仿宋_GB2312" w:hAnsi="仿宋" w:hint="eastAsia"/>
                <w:sz w:val="13"/>
                <w:szCs w:val="13"/>
              </w:rPr>
              <w:t>，扣减0.5分；不足1</w:t>
            </w:r>
            <w:r>
              <w:rPr>
                <w:rFonts w:ascii="微软雅黑" w:hAnsi="微软雅黑" w:hint="eastAsia"/>
                <w:sz w:val="13"/>
                <w:szCs w:val="13"/>
              </w:rPr>
              <w:t>％</w:t>
            </w:r>
            <w:r>
              <w:rPr>
                <w:rFonts w:ascii="仿宋_GB2312" w:eastAsia="仿宋_GB2312" w:hAnsi="仿宋" w:hint="eastAsia"/>
                <w:sz w:val="13"/>
                <w:szCs w:val="13"/>
              </w:rPr>
              <w:t>的，按1</w:t>
            </w:r>
            <w:r>
              <w:rPr>
                <w:rFonts w:ascii="微软雅黑" w:hAnsi="微软雅黑" w:hint="eastAsia"/>
                <w:sz w:val="13"/>
                <w:szCs w:val="13"/>
              </w:rPr>
              <w:t>％</w:t>
            </w:r>
            <w:r>
              <w:rPr>
                <w:rFonts w:ascii="仿宋_GB2312" w:eastAsia="仿宋_GB2312" w:hAnsi="仿宋" w:hint="eastAsia"/>
                <w:sz w:val="13"/>
                <w:szCs w:val="13"/>
              </w:rPr>
              <w:t>计，依次类推，直至扣完该项得分为止</w:t>
            </w:r>
            <w:r>
              <w:rPr>
                <w:rFonts w:ascii="宋体" w:hAnsi="宋体" w:cs="宋体" w:hint="eastAsia"/>
                <w:kern w:val="1"/>
                <w:sz w:val="13"/>
                <w:szCs w:val="13"/>
              </w:rPr>
              <w:t>；</w:t>
            </w:r>
          </w:p>
        </w:tc>
        <w:tc>
          <w:tcPr>
            <w:tcW w:w="1559" w:type="dxa"/>
          </w:tcPr>
          <w:p w:rsidR="001F3D80" w:rsidRDefault="001F3D80">
            <w:pPr>
              <w:spacing w:before="100" w:beforeAutospacing="1" w:after="100" w:afterAutospacing="1" w:line="520" w:lineRule="exact"/>
              <w:jc w:val="center"/>
              <w:rPr>
                <w:rFonts w:ascii="仿宋_GB2312" w:eastAsia="仿宋_GB2312" w:hAnsi="宋体"/>
                <w:sz w:val="28"/>
              </w:rPr>
            </w:pPr>
          </w:p>
        </w:tc>
        <w:tc>
          <w:tcPr>
            <w:tcW w:w="1276" w:type="dxa"/>
          </w:tcPr>
          <w:p w:rsidR="001F3D80" w:rsidRDefault="001F3D80">
            <w:pPr>
              <w:spacing w:before="100" w:beforeAutospacing="1" w:after="100" w:afterAutospacing="1" w:line="520" w:lineRule="exact"/>
              <w:jc w:val="center"/>
              <w:rPr>
                <w:rFonts w:ascii="仿宋_GB2312" w:eastAsia="仿宋_GB2312" w:hAnsi="宋体"/>
                <w:sz w:val="28"/>
              </w:rPr>
            </w:pPr>
          </w:p>
        </w:tc>
        <w:tc>
          <w:tcPr>
            <w:tcW w:w="1701" w:type="dxa"/>
          </w:tcPr>
          <w:p w:rsidR="001F3D80" w:rsidRDefault="001F3D80">
            <w:pPr>
              <w:spacing w:before="100" w:beforeAutospacing="1" w:after="100" w:afterAutospacing="1" w:line="520" w:lineRule="exact"/>
              <w:jc w:val="center"/>
              <w:rPr>
                <w:rFonts w:ascii="仿宋_GB2312" w:eastAsia="仿宋_GB2312" w:hAnsi="宋体"/>
                <w:sz w:val="28"/>
              </w:rPr>
            </w:pPr>
          </w:p>
        </w:tc>
        <w:tc>
          <w:tcPr>
            <w:tcW w:w="2551" w:type="dxa"/>
          </w:tcPr>
          <w:p w:rsidR="001F3D80" w:rsidRDefault="001F3D80">
            <w:pPr>
              <w:spacing w:before="100" w:beforeAutospacing="1" w:after="100" w:afterAutospacing="1" w:line="520" w:lineRule="exact"/>
              <w:jc w:val="center"/>
              <w:rPr>
                <w:rFonts w:ascii="仿宋_GB2312" w:eastAsia="仿宋_GB2312" w:hAnsi="宋体"/>
                <w:sz w:val="28"/>
              </w:rPr>
            </w:pPr>
          </w:p>
        </w:tc>
      </w:tr>
      <w:tr w:rsidR="001F3D80">
        <w:trPr>
          <w:trHeight w:val="484"/>
        </w:trPr>
        <w:tc>
          <w:tcPr>
            <w:tcW w:w="828" w:type="dxa"/>
            <w:vAlign w:val="center"/>
          </w:tcPr>
          <w:p w:rsidR="001F3D80" w:rsidRDefault="00886E69">
            <w:pPr>
              <w:spacing w:before="100" w:beforeAutospacing="1" w:after="100" w:afterAutospacing="1" w:line="520" w:lineRule="exact"/>
              <w:jc w:val="center"/>
              <w:rPr>
                <w:rFonts w:ascii="仿宋_GB2312" w:eastAsia="仿宋_GB2312" w:hAnsi="宋体"/>
                <w:szCs w:val="21"/>
              </w:rPr>
            </w:pPr>
            <w:r>
              <w:rPr>
                <w:rFonts w:ascii="仿宋_GB2312" w:eastAsia="仿宋_GB2312" w:hAnsi="宋体" w:hint="eastAsia"/>
                <w:szCs w:val="21"/>
              </w:rPr>
              <w:t>2</w:t>
            </w:r>
          </w:p>
        </w:tc>
        <w:tc>
          <w:tcPr>
            <w:tcW w:w="1080" w:type="dxa"/>
            <w:vAlign w:val="center"/>
          </w:tcPr>
          <w:p w:rsidR="001F3D80" w:rsidRDefault="00886E69">
            <w:pPr>
              <w:spacing w:before="100" w:beforeAutospacing="1" w:after="100" w:afterAutospacing="1"/>
              <w:jc w:val="center"/>
              <w:rPr>
                <w:rFonts w:ascii="仿宋_GB2312" w:eastAsia="仿宋_GB2312" w:hAnsi="宋体"/>
                <w:sz w:val="18"/>
                <w:szCs w:val="18"/>
              </w:rPr>
            </w:pPr>
            <w:r>
              <w:rPr>
                <w:rFonts w:ascii="仿宋_GB2312" w:eastAsia="仿宋_GB2312" w:hAnsi="宋体" w:hint="eastAsia"/>
                <w:sz w:val="18"/>
                <w:szCs w:val="18"/>
              </w:rPr>
              <w:t>3分</w:t>
            </w:r>
          </w:p>
        </w:tc>
        <w:tc>
          <w:tcPr>
            <w:tcW w:w="6422" w:type="dxa"/>
            <w:vAlign w:val="center"/>
          </w:tcPr>
          <w:p w:rsidR="001F3D80" w:rsidRDefault="00886E69">
            <w:pPr>
              <w:pStyle w:val="a5"/>
              <w:snapToGrid w:val="0"/>
              <w:rPr>
                <w:rFonts w:ascii="仿宋_GB2312" w:eastAsia="仿宋_GB2312" w:hAnsi="仿宋"/>
                <w:sz w:val="13"/>
                <w:szCs w:val="13"/>
              </w:rPr>
            </w:pPr>
            <w:r>
              <w:rPr>
                <w:rFonts w:ascii="仿宋_GB2312" w:eastAsia="仿宋_GB2312" w:hAnsi="仿宋" w:hint="eastAsia"/>
                <w:sz w:val="13"/>
                <w:szCs w:val="13"/>
              </w:rPr>
              <w:t>应急响应满分</w:t>
            </w:r>
            <w:r>
              <w:rPr>
                <w:rFonts w:ascii="仿宋_GB2312" w:eastAsia="仿宋_GB2312" w:hAnsi="仿宋" w:hint="eastAsia"/>
                <w:sz w:val="13"/>
                <w:szCs w:val="13"/>
                <w:lang w:val="en-US"/>
              </w:rPr>
              <w:t>3</w:t>
            </w:r>
            <w:r>
              <w:rPr>
                <w:rFonts w:ascii="仿宋_GB2312" w:eastAsia="仿宋_GB2312" w:hAnsi="仿宋" w:hint="eastAsia"/>
                <w:sz w:val="13"/>
                <w:szCs w:val="13"/>
              </w:rPr>
              <w:t>分。设有免费服务电话、固定服务电话、24小时应急响应电话的评3分；设有固定服务电话、24小时应急响应电话的评2分；只设有移动服务电话的1分；</w:t>
            </w:r>
            <w:r w:rsidR="00C72227" w:rsidRPr="00C72227">
              <w:rPr>
                <w:rFonts w:ascii="仿宋_GB2312" w:eastAsia="仿宋_GB2312" w:hAnsi="仿宋" w:hint="eastAsia"/>
                <w:sz w:val="13"/>
                <w:szCs w:val="13"/>
              </w:rPr>
              <w:t>紧急服务响应时间低于24小时的评2分，符合24小时的评1分，高于24小时的评0分</w:t>
            </w:r>
          </w:p>
        </w:tc>
        <w:tc>
          <w:tcPr>
            <w:tcW w:w="1559" w:type="dxa"/>
          </w:tcPr>
          <w:p w:rsidR="001F3D80" w:rsidRDefault="001F3D80">
            <w:pPr>
              <w:spacing w:before="100" w:beforeAutospacing="1" w:after="100" w:afterAutospacing="1" w:line="520" w:lineRule="exact"/>
              <w:jc w:val="center"/>
              <w:rPr>
                <w:rFonts w:ascii="仿宋_GB2312" w:eastAsia="仿宋_GB2312" w:hAnsi="宋体"/>
                <w:sz w:val="28"/>
              </w:rPr>
            </w:pPr>
          </w:p>
        </w:tc>
        <w:tc>
          <w:tcPr>
            <w:tcW w:w="1276" w:type="dxa"/>
          </w:tcPr>
          <w:p w:rsidR="001F3D80" w:rsidRDefault="001F3D80">
            <w:pPr>
              <w:spacing w:before="100" w:beforeAutospacing="1" w:after="100" w:afterAutospacing="1" w:line="520" w:lineRule="exact"/>
              <w:jc w:val="center"/>
              <w:rPr>
                <w:rFonts w:ascii="仿宋_GB2312" w:eastAsia="仿宋_GB2312" w:hAnsi="宋体"/>
                <w:sz w:val="28"/>
              </w:rPr>
            </w:pPr>
          </w:p>
        </w:tc>
        <w:tc>
          <w:tcPr>
            <w:tcW w:w="1701" w:type="dxa"/>
          </w:tcPr>
          <w:p w:rsidR="001F3D80" w:rsidRDefault="001F3D80">
            <w:pPr>
              <w:spacing w:before="100" w:beforeAutospacing="1" w:after="100" w:afterAutospacing="1" w:line="520" w:lineRule="exact"/>
              <w:jc w:val="center"/>
              <w:rPr>
                <w:rFonts w:ascii="仿宋_GB2312" w:eastAsia="仿宋_GB2312" w:hAnsi="宋体"/>
                <w:sz w:val="28"/>
              </w:rPr>
            </w:pPr>
          </w:p>
        </w:tc>
        <w:tc>
          <w:tcPr>
            <w:tcW w:w="2551" w:type="dxa"/>
          </w:tcPr>
          <w:p w:rsidR="001F3D80" w:rsidRDefault="001F3D80">
            <w:pPr>
              <w:spacing w:before="100" w:beforeAutospacing="1" w:after="100" w:afterAutospacing="1" w:line="520" w:lineRule="exact"/>
              <w:jc w:val="center"/>
              <w:rPr>
                <w:rFonts w:ascii="仿宋_GB2312" w:eastAsia="仿宋_GB2312" w:hAnsi="宋体"/>
                <w:sz w:val="28"/>
              </w:rPr>
            </w:pPr>
          </w:p>
        </w:tc>
      </w:tr>
      <w:tr w:rsidR="001F3D80" w:rsidTr="00CF6C58">
        <w:trPr>
          <w:trHeight w:val="982"/>
        </w:trPr>
        <w:tc>
          <w:tcPr>
            <w:tcW w:w="828" w:type="dxa"/>
            <w:vAlign w:val="center"/>
          </w:tcPr>
          <w:p w:rsidR="001F3D80" w:rsidRDefault="00886E69">
            <w:pPr>
              <w:spacing w:before="100" w:beforeAutospacing="1" w:after="100" w:afterAutospacing="1" w:line="520" w:lineRule="exact"/>
              <w:jc w:val="center"/>
              <w:rPr>
                <w:rFonts w:ascii="仿宋_GB2312" w:eastAsia="仿宋_GB2312" w:hAnsi="宋体"/>
                <w:szCs w:val="21"/>
              </w:rPr>
            </w:pPr>
            <w:r>
              <w:rPr>
                <w:rFonts w:ascii="仿宋_GB2312" w:eastAsia="仿宋_GB2312" w:hAnsi="宋体" w:hint="eastAsia"/>
                <w:szCs w:val="21"/>
              </w:rPr>
              <w:t>3</w:t>
            </w:r>
          </w:p>
        </w:tc>
        <w:tc>
          <w:tcPr>
            <w:tcW w:w="1080" w:type="dxa"/>
            <w:vAlign w:val="center"/>
          </w:tcPr>
          <w:p w:rsidR="001F3D80" w:rsidRDefault="00886E69">
            <w:pPr>
              <w:spacing w:before="100" w:beforeAutospacing="1" w:after="100" w:afterAutospacing="1"/>
              <w:jc w:val="center"/>
              <w:rPr>
                <w:rFonts w:ascii="仿宋_GB2312" w:eastAsia="仿宋_GB2312" w:hAnsi="宋体"/>
                <w:sz w:val="18"/>
                <w:szCs w:val="18"/>
              </w:rPr>
            </w:pPr>
            <w:r>
              <w:rPr>
                <w:rFonts w:ascii="仿宋_GB2312" w:eastAsia="仿宋_GB2312" w:hAnsi="宋体" w:hint="eastAsia"/>
                <w:sz w:val="18"/>
                <w:szCs w:val="18"/>
              </w:rPr>
              <w:t>10分</w:t>
            </w:r>
          </w:p>
        </w:tc>
        <w:tc>
          <w:tcPr>
            <w:tcW w:w="6422" w:type="dxa"/>
            <w:vAlign w:val="center"/>
          </w:tcPr>
          <w:p w:rsidR="001F3D80" w:rsidRDefault="00886E69">
            <w:pPr>
              <w:pStyle w:val="a5"/>
              <w:snapToGrid w:val="0"/>
              <w:rPr>
                <w:rFonts w:ascii="仿宋_GB2312" w:eastAsia="仿宋_GB2312" w:hAnsi="仿宋"/>
                <w:color w:val="auto"/>
                <w:sz w:val="13"/>
                <w:szCs w:val="13"/>
              </w:rPr>
            </w:pPr>
            <w:r>
              <w:rPr>
                <w:rFonts w:ascii="仿宋_GB2312" w:eastAsia="仿宋_GB2312" w:hAnsi="仿宋" w:hint="eastAsia"/>
                <w:color w:val="auto"/>
                <w:sz w:val="13"/>
                <w:szCs w:val="13"/>
              </w:rPr>
              <w:t>项目管理模式、人员配置满分10分。驻点维保人员持证情况评5分，驻点人数要求不低于</w:t>
            </w:r>
            <w:r>
              <w:rPr>
                <w:rFonts w:ascii="仿宋_GB2312" w:eastAsia="仿宋_GB2312" w:hAnsi="仿宋" w:hint="eastAsia"/>
                <w:color w:val="auto"/>
                <w:sz w:val="13"/>
                <w:szCs w:val="13"/>
                <w:lang w:val="en-US"/>
              </w:rPr>
              <w:t>5人，</w:t>
            </w:r>
            <w:r>
              <w:rPr>
                <w:rFonts w:ascii="仿宋_GB2312" w:eastAsia="仿宋_GB2312" w:hAnsi="仿宋" w:hint="eastAsia"/>
                <w:color w:val="auto"/>
                <w:sz w:val="13"/>
                <w:szCs w:val="13"/>
              </w:rPr>
              <w:t>驻点人员</w:t>
            </w:r>
            <w:r w:rsidR="00FC5F4E">
              <w:rPr>
                <w:rFonts w:ascii="仿宋_GB2312" w:eastAsia="仿宋_GB2312" w:hAnsi="仿宋" w:hint="eastAsia"/>
                <w:color w:val="auto"/>
                <w:sz w:val="13"/>
                <w:szCs w:val="13"/>
              </w:rPr>
              <w:t>必须</w:t>
            </w:r>
            <w:r>
              <w:rPr>
                <w:rFonts w:ascii="仿宋_GB2312" w:eastAsia="仿宋_GB2312" w:hAnsi="仿宋" w:hint="eastAsia"/>
                <w:color w:val="auto"/>
                <w:sz w:val="13"/>
                <w:szCs w:val="13"/>
              </w:rPr>
              <w:t>提供制冷维修工操作证、高压电工进网作业许可证，每提供</w:t>
            </w:r>
            <w:r>
              <w:rPr>
                <w:rFonts w:ascii="仿宋_GB2312" w:eastAsia="仿宋_GB2312" w:hAnsi="仿宋" w:hint="eastAsia"/>
                <w:color w:val="auto"/>
                <w:sz w:val="13"/>
                <w:szCs w:val="13"/>
                <w:lang w:val="en-US"/>
              </w:rPr>
              <w:t>1人得1分，最高5分，无操作证不得分；</w:t>
            </w:r>
            <w:r>
              <w:rPr>
                <w:rFonts w:ascii="仿宋_GB2312" w:eastAsia="仿宋_GB2312" w:hAnsi="仿宋" w:hint="eastAsia"/>
                <w:color w:val="auto"/>
                <w:sz w:val="13"/>
                <w:szCs w:val="13"/>
              </w:rPr>
              <w:t>其它管理模式和人员配置情况应写明对本次所有招标的服务管理模式（需包括是否采取驻点服务、哪些项目和驻点、各级人员隶属关系等）且合理评5分，此项由评标小组成员根据具体情况打分。</w:t>
            </w:r>
          </w:p>
        </w:tc>
        <w:tc>
          <w:tcPr>
            <w:tcW w:w="1559" w:type="dxa"/>
          </w:tcPr>
          <w:p w:rsidR="001F3D80" w:rsidRDefault="001F3D80">
            <w:pPr>
              <w:spacing w:before="100" w:beforeAutospacing="1" w:after="100" w:afterAutospacing="1" w:line="520" w:lineRule="exact"/>
              <w:jc w:val="center"/>
              <w:rPr>
                <w:rFonts w:ascii="仿宋_GB2312" w:eastAsia="仿宋_GB2312" w:hAnsi="宋体"/>
                <w:sz w:val="28"/>
              </w:rPr>
            </w:pPr>
          </w:p>
        </w:tc>
        <w:tc>
          <w:tcPr>
            <w:tcW w:w="1276" w:type="dxa"/>
          </w:tcPr>
          <w:p w:rsidR="001F3D80" w:rsidRDefault="001F3D80">
            <w:pPr>
              <w:spacing w:before="100" w:beforeAutospacing="1" w:after="100" w:afterAutospacing="1" w:line="520" w:lineRule="exact"/>
              <w:jc w:val="center"/>
              <w:rPr>
                <w:rFonts w:ascii="仿宋_GB2312" w:eastAsia="仿宋_GB2312" w:hAnsi="宋体"/>
                <w:sz w:val="28"/>
              </w:rPr>
            </w:pPr>
          </w:p>
        </w:tc>
        <w:tc>
          <w:tcPr>
            <w:tcW w:w="1701" w:type="dxa"/>
          </w:tcPr>
          <w:p w:rsidR="001F3D80" w:rsidRDefault="001F3D80">
            <w:pPr>
              <w:spacing w:before="100" w:beforeAutospacing="1" w:after="100" w:afterAutospacing="1" w:line="520" w:lineRule="exact"/>
              <w:jc w:val="center"/>
              <w:rPr>
                <w:rFonts w:ascii="仿宋_GB2312" w:eastAsia="仿宋_GB2312" w:hAnsi="宋体"/>
                <w:sz w:val="28"/>
              </w:rPr>
            </w:pPr>
          </w:p>
        </w:tc>
        <w:tc>
          <w:tcPr>
            <w:tcW w:w="2551" w:type="dxa"/>
          </w:tcPr>
          <w:p w:rsidR="001F3D80" w:rsidRDefault="001F3D80">
            <w:pPr>
              <w:spacing w:before="100" w:beforeAutospacing="1" w:after="100" w:afterAutospacing="1" w:line="520" w:lineRule="exact"/>
              <w:jc w:val="center"/>
              <w:rPr>
                <w:rFonts w:ascii="仿宋_GB2312" w:eastAsia="仿宋_GB2312" w:hAnsi="宋体"/>
                <w:sz w:val="28"/>
              </w:rPr>
            </w:pPr>
          </w:p>
        </w:tc>
      </w:tr>
      <w:tr w:rsidR="001F3D80" w:rsidTr="00CF6C58">
        <w:trPr>
          <w:trHeight w:val="900"/>
        </w:trPr>
        <w:tc>
          <w:tcPr>
            <w:tcW w:w="828" w:type="dxa"/>
            <w:vAlign w:val="center"/>
          </w:tcPr>
          <w:p w:rsidR="001F3D80" w:rsidRDefault="00886E69">
            <w:pPr>
              <w:spacing w:before="100" w:beforeAutospacing="1" w:after="100" w:afterAutospacing="1" w:line="520" w:lineRule="exact"/>
              <w:jc w:val="center"/>
              <w:rPr>
                <w:rFonts w:ascii="仿宋_GB2312" w:eastAsia="仿宋_GB2312" w:hAnsi="宋体"/>
                <w:szCs w:val="21"/>
              </w:rPr>
            </w:pPr>
            <w:r>
              <w:rPr>
                <w:rFonts w:ascii="仿宋_GB2312" w:eastAsia="仿宋_GB2312" w:hAnsi="宋体" w:hint="eastAsia"/>
                <w:szCs w:val="21"/>
              </w:rPr>
              <w:t>4</w:t>
            </w:r>
          </w:p>
        </w:tc>
        <w:tc>
          <w:tcPr>
            <w:tcW w:w="1080" w:type="dxa"/>
            <w:vAlign w:val="center"/>
          </w:tcPr>
          <w:p w:rsidR="001F3D80" w:rsidRDefault="00886E69">
            <w:pPr>
              <w:spacing w:before="100" w:beforeAutospacing="1" w:after="100" w:afterAutospacing="1"/>
              <w:jc w:val="center"/>
              <w:rPr>
                <w:rFonts w:ascii="仿宋_GB2312" w:eastAsia="仿宋_GB2312" w:hAnsi="宋体"/>
                <w:sz w:val="18"/>
                <w:szCs w:val="18"/>
              </w:rPr>
            </w:pPr>
            <w:r>
              <w:rPr>
                <w:rFonts w:ascii="仿宋_GB2312" w:eastAsia="仿宋_GB2312" w:hAnsi="宋体" w:hint="eastAsia"/>
                <w:sz w:val="18"/>
                <w:szCs w:val="18"/>
              </w:rPr>
              <w:t>10分</w:t>
            </w:r>
          </w:p>
        </w:tc>
        <w:tc>
          <w:tcPr>
            <w:tcW w:w="6422" w:type="dxa"/>
            <w:vAlign w:val="center"/>
          </w:tcPr>
          <w:p w:rsidR="001F3D80" w:rsidRDefault="00886E69" w:rsidP="00CF6C58">
            <w:pPr>
              <w:adjustRightInd/>
              <w:snapToGrid/>
              <w:spacing w:line="240" w:lineRule="atLeast"/>
              <w:ind w:firstLine="480"/>
              <w:rPr>
                <w:rFonts w:ascii="仿宋_GB2312" w:eastAsia="仿宋_GB2312" w:hAnsi="仿宋"/>
                <w:sz w:val="13"/>
                <w:szCs w:val="13"/>
              </w:rPr>
            </w:pPr>
            <w:r>
              <w:rPr>
                <w:rFonts w:ascii="仿宋_GB2312" w:eastAsia="仿宋_GB2312" w:hAnsi="仿宋" w:hint="eastAsia"/>
                <w:sz w:val="13"/>
                <w:szCs w:val="13"/>
              </w:rPr>
              <w:t>企业管理制度、服务措施、信誉度情况满分10分。</w:t>
            </w:r>
            <w:r w:rsidR="00CF6C58" w:rsidRPr="00CF6C58">
              <w:rPr>
                <w:rFonts w:ascii="仿宋_GB2312" w:eastAsia="仿宋_GB2312" w:hAnsi="仿宋" w:hint="eastAsia"/>
                <w:sz w:val="13"/>
                <w:szCs w:val="13"/>
              </w:rPr>
              <w:t>企业各级人员架构，对所派维保人员的服务情况如何控制、检查及评价，员工奖惩制度等，有哪些有效合理的服务措施，信誉度良好，无不良纪录，具备履约能力。此项由评标小组成员根据具体情况打分。</w:t>
            </w:r>
          </w:p>
        </w:tc>
        <w:tc>
          <w:tcPr>
            <w:tcW w:w="1559" w:type="dxa"/>
          </w:tcPr>
          <w:p w:rsidR="001F3D80" w:rsidRDefault="001F3D80">
            <w:pPr>
              <w:spacing w:before="100" w:beforeAutospacing="1" w:after="100" w:afterAutospacing="1" w:line="520" w:lineRule="exact"/>
              <w:jc w:val="center"/>
              <w:rPr>
                <w:rFonts w:ascii="仿宋_GB2312" w:eastAsia="仿宋_GB2312" w:hAnsi="宋体"/>
                <w:sz w:val="28"/>
              </w:rPr>
            </w:pPr>
          </w:p>
        </w:tc>
        <w:tc>
          <w:tcPr>
            <w:tcW w:w="1276" w:type="dxa"/>
          </w:tcPr>
          <w:p w:rsidR="001F3D80" w:rsidRDefault="001F3D80">
            <w:pPr>
              <w:spacing w:before="100" w:beforeAutospacing="1" w:after="100" w:afterAutospacing="1" w:line="520" w:lineRule="exact"/>
              <w:jc w:val="center"/>
              <w:rPr>
                <w:rFonts w:ascii="仿宋_GB2312" w:eastAsia="仿宋_GB2312" w:hAnsi="宋体"/>
                <w:sz w:val="28"/>
              </w:rPr>
            </w:pPr>
          </w:p>
        </w:tc>
        <w:tc>
          <w:tcPr>
            <w:tcW w:w="1701" w:type="dxa"/>
          </w:tcPr>
          <w:p w:rsidR="001F3D80" w:rsidRDefault="001F3D80">
            <w:pPr>
              <w:spacing w:before="100" w:beforeAutospacing="1" w:after="100" w:afterAutospacing="1" w:line="520" w:lineRule="exact"/>
              <w:jc w:val="center"/>
              <w:rPr>
                <w:rFonts w:ascii="仿宋_GB2312" w:eastAsia="仿宋_GB2312" w:hAnsi="宋体"/>
                <w:sz w:val="28"/>
              </w:rPr>
            </w:pPr>
          </w:p>
        </w:tc>
        <w:tc>
          <w:tcPr>
            <w:tcW w:w="2551" w:type="dxa"/>
          </w:tcPr>
          <w:p w:rsidR="001F3D80" w:rsidRDefault="001F3D80">
            <w:pPr>
              <w:spacing w:before="100" w:beforeAutospacing="1" w:after="100" w:afterAutospacing="1" w:line="520" w:lineRule="exact"/>
              <w:jc w:val="center"/>
              <w:rPr>
                <w:rFonts w:ascii="仿宋_GB2312" w:eastAsia="仿宋_GB2312" w:hAnsi="宋体"/>
                <w:sz w:val="28"/>
              </w:rPr>
            </w:pPr>
          </w:p>
        </w:tc>
      </w:tr>
      <w:tr w:rsidR="001F3D80" w:rsidTr="00CF6C58">
        <w:trPr>
          <w:trHeight w:val="896"/>
        </w:trPr>
        <w:tc>
          <w:tcPr>
            <w:tcW w:w="828" w:type="dxa"/>
            <w:vAlign w:val="center"/>
          </w:tcPr>
          <w:p w:rsidR="001F3D80" w:rsidRDefault="00886E69">
            <w:pPr>
              <w:spacing w:before="100" w:beforeAutospacing="1" w:after="100" w:afterAutospacing="1" w:line="520" w:lineRule="exact"/>
              <w:jc w:val="center"/>
              <w:rPr>
                <w:rFonts w:ascii="仿宋_GB2312" w:eastAsia="仿宋_GB2312" w:hAnsi="宋体"/>
                <w:szCs w:val="21"/>
              </w:rPr>
            </w:pPr>
            <w:r>
              <w:rPr>
                <w:rFonts w:ascii="仿宋_GB2312" w:eastAsia="仿宋_GB2312" w:hAnsi="宋体" w:hint="eastAsia"/>
                <w:szCs w:val="21"/>
              </w:rPr>
              <w:t>5</w:t>
            </w:r>
          </w:p>
        </w:tc>
        <w:tc>
          <w:tcPr>
            <w:tcW w:w="1080" w:type="dxa"/>
            <w:vAlign w:val="center"/>
          </w:tcPr>
          <w:p w:rsidR="001F3D80" w:rsidRDefault="00886E69">
            <w:pPr>
              <w:spacing w:before="100" w:beforeAutospacing="1" w:after="100" w:afterAutospacing="1"/>
              <w:jc w:val="center"/>
              <w:rPr>
                <w:rFonts w:ascii="仿宋_GB2312" w:eastAsia="仿宋_GB2312" w:hAnsi="宋体"/>
                <w:sz w:val="18"/>
                <w:szCs w:val="18"/>
              </w:rPr>
            </w:pPr>
            <w:r>
              <w:rPr>
                <w:rFonts w:ascii="仿宋_GB2312" w:eastAsia="仿宋_GB2312" w:hAnsi="宋体" w:hint="eastAsia"/>
                <w:sz w:val="18"/>
                <w:szCs w:val="18"/>
              </w:rPr>
              <w:t>5分</w:t>
            </w:r>
          </w:p>
        </w:tc>
        <w:tc>
          <w:tcPr>
            <w:tcW w:w="6422" w:type="dxa"/>
            <w:vAlign w:val="center"/>
          </w:tcPr>
          <w:p w:rsidR="001F3D80" w:rsidRDefault="00886E69">
            <w:pPr>
              <w:pStyle w:val="a5"/>
              <w:snapToGrid w:val="0"/>
              <w:rPr>
                <w:rFonts w:ascii="仿宋_GB2312" w:eastAsia="仿宋_GB2312" w:hAnsi="仿宋"/>
                <w:sz w:val="13"/>
                <w:szCs w:val="13"/>
              </w:rPr>
            </w:pPr>
            <w:r>
              <w:rPr>
                <w:rFonts w:ascii="仿宋_GB2312" w:eastAsia="仿宋_GB2312" w:hAnsi="仿宋" w:hint="eastAsia"/>
                <w:sz w:val="13"/>
                <w:szCs w:val="13"/>
              </w:rPr>
              <w:t>维保业绩满分5分。提供</w:t>
            </w:r>
            <w:r>
              <w:rPr>
                <w:rFonts w:ascii="仿宋_GB2312" w:eastAsia="仿宋_GB2312" w:hAnsi="仿宋"/>
                <w:sz w:val="13"/>
                <w:szCs w:val="13"/>
              </w:rPr>
              <w:t>2份维保合同得2分（至少2份，少于</w:t>
            </w:r>
            <w:r>
              <w:rPr>
                <w:rFonts w:ascii="仿宋_GB2312" w:eastAsia="仿宋_GB2312" w:hAnsi="仿宋" w:hint="eastAsia"/>
                <w:sz w:val="13"/>
                <w:szCs w:val="13"/>
              </w:rPr>
              <w:t>2</w:t>
            </w:r>
            <w:r>
              <w:rPr>
                <w:rFonts w:ascii="仿宋_GB2312" w:eastAsia="仿宋_GB2312" w:hAnsi="仿宋"/>
                <w:sz w:val="13"/>
                <w:szCs w:val="13"/>
              </w:rPr>
              <w:t>份不得分），</w:t>
            </w:r>
            <w:r>
              <w:rPr>
                <w:rFonts w:ascii="仿宋_GB2312" w:eastAsia="仿宋_GB2312" w:hAnsi="仿宋" w:hint="eastAsia"/>
                <w:sz w:val="13"/>
                <w:szCs w:val="13"/>
              </w:rPr>
              <w:t>每多提供1份加1分，最多5分；合同复印件须加盖投标单位红章。</w:t>
            </w:r>
          </w:p>
        </w:tc>
        <w:tc>
          <w:tcPr>
            <w:tcW w:w="1559" w:type="dxa"/>
          </w:tcPr>
          <w:p w:rsidR="001F3D80" w:rsidRDefault="001F3D80">
            <w:pPr>
              <w:spacing w:before="100" w:beforeAutospacing="1" w:after="100" w:afterAutospacing="1" w:line="520" w:lineRule="exact"/>
              <w:jc w:val="center"/>
              <w:rPr>
                <w:rFonts w:ascii="仿宋_GB2312" w:eastAsia="仿宋_GB2312" w:hAnsi="宋体"/>
                <w:sz w:val="28"/>
              </w:rPr>
            </w:pPr>
          </w:p>
        </w:tc>
        <w:tc>
          <w:tcPr>
            <w:tcW w:w="1276" w:type="dxa"/>
          </w:tcPr>
          <w:p w:rsidR="001F3D80" w:rsidRDefault="001F3D80">
            <w:pPr>
              <w:spacing w:before="100" w:beforeAutospacing="1" w:after="100" w:afterAutospacing="1" w:line="520" w:lineRule="exact"/>
              <w:jc w:val="center"/>
              <w:rPr>
                <w:rFonts w:ascii="仿宋_GB2312" w:eastAsia="仿宋_GB2312" w:hAnsi="宋体"/>
                <w:sz w:val="28"/>
              </w:rPr>
            </w:pPr>
          </w:p>
        </w:tc>
        <w:tc>
          <w:tcPr>
            <w:tcW w:w="1701" w:type="dxa"/>
          </w:tcPr>
          <w:p w:rsidR="001F3D80" w:rsidRDefault="001F3D80">
            <w:pPr>
              <w:spacing w:before="100" w:beforeAutospacing="1" w:after="100" w:afterAutospacing="1" w:line="520" w:lineRule="exact"/>
              <w:jc w:val="center"/>
              <w:rPr>
                <w:rFonts w:ascii="仿宋_GB2312" w:eastAsia="仿宋_GB2312" w:hAnsi="宋体"/>
                <w:sz w:val="28"/>
              </w:rPr>
            </w:pPr>
          </w:p>
        </w:tc>
        <w:tc>
          <w:tcPr>
            <w:tcW w:w="2551" w:type="dxa"/>
          </w:tcPr>
          <w:p w:rsidR="001F3D80" w:rsidRDefault="001F3D80">
            <w:pPr>
              <w:spacing w:before="100" w:beforeAutospacing="1" w:after="100" w:afterAutospacing="1" w:line="520" w:lineRule="exact"/>
              <w:jc w:val="center"/>
              <w:rPr>
                <w:rFonts w:ascii="仿宋_GB2312" w:eastAsia="仿宋_GB2312" w:hAnsi="宋体"/>
                <w:sz w:val="28"/>
              </w:rPr>
            </w:pPr>
          </w:p>
        </w:tc>
      </w:tr>
      <w:tr w:rsidR="001F3D80" w:rsidTr="00A52606">
        <w:trPr>
          <w:trHeight w:val="711"/>
        </w:trPr>
        <w:tc>
          <w:tcPr>
            <w:tcW w:w="828" w:type="dxa"/>
            <w:vAlign w:val="center"/>
          </w:tcPr>
          <w:p w:rsidR="001F3D80" w:rsidRDefault="00886E69">
            <w:pPr>
              <w:spacing w:before="100" w:beforeAutospacing="1" w:after="100" w:afterAutospacing="1" w:line="520" w:lineRule="exact"/>
              <w:jc w:val="center"/>
              <w:rPr>
                <w:rFonts w:ascii="仿宋_GB2312" w:eastAsia="仿宋_GB2312" w:hAnsi="宋体"/>
                <w:szCs w:val="21"/>
              </w:rPr>
            </w:pPr>
            <w:r>
              <w:rPr>
                <w:rFonts w:ascii="仿宋_GB2312" w:eastAsia="仿宋_GB2312" w:hAnsi="宋体" w:hint="eastAsia"/>
                <w:szCs w:val="21"/>
              </w:rPr>
              <w:t>6</w:t>
            </w:r>
          </w:p>
        </w:tc>
        <w:tc>
          <w:tcPr>
            <w:tcW w:w="1080" w:type="dxa"/>
            <w:vAlign w:val="center"/>
          </w:tcPr>
          <w:p w:rsidR="001F3D80" w:rsidRDefault="00886E69">
            <w:pPr>
              <w:spacing w:before="100" w:beforeAutospacing="1" w:after="100" w:afterAutospacing="1"/>
              <w:jc w:val="center"/>
              <w:rPr>
                <w:rFonts w:ascii="仿宋_GB2312" w:eastAsia="仿宋_GB2312" w:hAnsi="宋体"/>
                <w:sz w:val="18"/>
                <w:szCs w:val="18"/>
              </w:rPr>
            </w:pPr>
            <w:r>
              <w:rPr>
                <w:rFonts w:ascii="仿宋_GB2312" w:eastAsia="仿宋_GB2312" w:hAnsi="宋体" w:hint="eastAsia"/>
                <w:sz w:val="18"/>
                <w:szCs w:val="18"/>
              </w:rPr>
              <w:t>2分</w:t>
            </w:r>
          </w:p>
        </w:tc>
        <w:tc>
          <w:tcPr>
            <w:tcW w:w="6422" w:type="dxa"/>
            <w:vAlign w:val="center"/>
          </w:tcPr>
          <w:p w:rsidR="001F3D80" w:rsidRDefault="00886E69" w:rsidP="00A52606">
            <w:pPr>
              <w:spacing w:line="360" w:lineRule="auto"/>
              <w:ind w:firstLine="480"/>
              <w:rPr>
                <w:rFonts w:ascii="仿宋_GB2312" w:eastAsia="仿宋_GB2312" w:hAnsi="仿宋"/>
                <w:sz w:val="13"/>
                <w:szCs w:val="13"/>
              </w:rPr>
            </w:pPr>
            <w:r>
              <w:rPr>
                <w:rFonts w:ascii="仿宋_GB2312" w:eastAsia="仿宋_GB2312" w:hAnsi="仿宋" w:hint="eastAsia"/>
                <w:bCs/>
                <w:sz w:val="13"/>
                <w:szCs w:val="13"/>
              </w:rPr>
              <w:t>标书质量满分2分。</w:t>
            </w:r>
            <w:r>
              <w:rPr>
                <w:rFonts w:ascii="仿宋_GB2312" w:eastAsia="仿宋_GB2312" w:hAnsi="仿宋" w:hint="eastAsia"/>
                <w:sz w:val="13"/>
                <w:szCs w:val="13"/>
              </w:rPr>
              <w:t>目录内容对应易查找，真实、完整、对应地填写响应招标要求情况一览表，评2分；目录不易查找，但能真实、完整、对应地填写响应招标要求情况一览表的评1分；</w:t>
            </w:r>
            <w:r w:rsidR="00A52606" w:rsidRPr="00A52606">
              <w:rPr>
                <w:rFonts w:ascii="仿宋_GB2312" w:eastAsia="仿宋_GB2312" w:hAnsi="仿宋" w:hint="eastAsia"/>
                <w:sz w:val="13"/>
                <w:szCs w:val="13"/>
              </w:rPr>
              <w:t>目录不易查找，未能真实、完整的填写响应招标要求情况一览表的评0分。</w:t>
            </w:r>
          </w:p>
        </w:tc>
        <w:tc>
          <w:tcPr>
            <w:tcW w:w="1559" w:type="dxa"/>
          </w:tcPr>
          <w:p w:rsidR="001F3D80" w:rsidRDefault="001F3D80">
            <w:pPr>
              <w:spacing w:before="100" w:beforeAutospacing="1" w:after="100" w:afterAutospacing="1" w:line="520" w:lineRule="exact"/>
              <w:jc w:val="center"/>
              <w:rPr>
                <w:rFonts w:ascii="仿宋_GB2312" w:eastAsia="仿宋_GB2312" w:hAnsi="宋体"/>
                <w:sz w:val="28"/>
              </w:rPr>
            </w:pPr>
          </w:p>
        </w:tc>
        <w:tc>
          <w:tcPr>
            <w:tcW w:w="1276" w:type="dxa"/>
          </w:tcPr>
          <w:p w:rsidR="001F3D80" w:rsidRDefault="001F3D80">
            <w:pPr>
              <w:spacing w:before="100" w:beforeAutospacing="1" w:after="100" w:afterAutospacing="1" w:line="520" w:lineRule="exact"/>
              <w:jc w:val="center"/>
              <w:rPr>
                <w:rFonts w:ascii="仿宋_GB2312" w:eastAsia="仿宋_GB2312" w:hAnsi="宋体"/>
                <w:sz w:val="28"/>
              </w:rPr>
            </w:pPr>
          </w:p>
        </w:tc>
        <w:tc>
          <w:tcPr>
            <w:tcW w:w="1701" w:type="dxa"/>
          </w:tcPr>
          <w:p w:rsidR="001F3D80" w:rsidRDefault="001F3D80">
            <w:pPr>
              <w:spacing w:before="100" w:beforeAutospacing="1" w:after="100" w:afterAutospacing="1" w:line="520" w:lineRule="exact"/>
              <w:jc w:val="center"/>
              <w:rPr>
                <w:rFonts w:ascii="仿宋_GB2312" w:eastAsia="仿宋_GB2312" w:hAnsi="宋体"/>
                <w:sz w:val="28"/>
              </w:rPr>
            </w:pPr>
          </w:p>
        </w:tc>
        <w:tc>
          <w:tcPr>
            <w:tcW w:w="2551" w:type="dxa"/>
          </w:tcPr>
          <w:p w:rsidR="001F3D80" w:rsidRDefault="001F3D80">
            <w:pPr>
              <w:spacing w:before="100" w:beforeAutospacing="1" w:after="100" w:afterAutospacing="1" w:line="520" w:lineRule="exact"/>
              <w:jc w:val="center"/>
              <w:rPr>
                <w:rFonts w:ascii="仿宋_GB2312" w:eastAsia="仿宋_GB2312" w:hAnsi="宋体"/>
                <w:sz w:val="28"/>
              </w:rPr>
            </w:pPr>
          </w:p>
        </w:tc>
      </w:tr>
      <w:tr w:rsidR="001F3D80">
        <w:trPr>
          <w:trHeight w:val="484"/>
        </w:trPr>
        <w:tc>
          <w:tcPr>
            <w:tcW w:w="828" w:type="dxa"/>
            <w:vAlign w:val="center"/>
          </w:tcPr>
          <w:p w:rsidR="001F3D80" w:rsidRDefault="00886E69">
            <w:pPr>
              <w:spacing w:before="100" w:beforeAutospacing="1" w:after="100" w:afterAutospacing="1" w:line="520" w:lineRule="exact"/>
              <w:jc w:val="center"/>
              <w:rPr>
                <w:rFonts w:ascii="仿宋_GB2312" w:eastAsia="仿宋_GB2312" w:hAnsi="宋体"/>
                <w:szCs w:val="21"/>
              </w:rPr>
            </w:pPr>
            <w:r>
              <w:rPr>
                <w:rFonts w:ascii="仿宋_GB2312" w:eastAsia="仿宋_GB2312" w:hAnsi="宋体" w:hint="eastAsia"/>
                <w:szCs w:val="21"/>
              </w:rPr>
              <w:t>7</w:t>
            </w:r>
          </w:p>
        </w:tc>
        <w:tc>
          <w:tcPr>
            <w:tcW w:w="1080" w:type="dxa"/>
            <w:vAlign w:val="center"/>
          </w:tcPr>
          <w:p w:rsidR="001F3D80" w:rsidRDefault="00886E69">
            <w:pPr>
              <w:spacing w:before="100" w:beforeAutospacing="1" w:after="100" w:afterAutospacing="1"/>
              <w:jc w:val="center"/>
              <w:rPr>
                <w:rFonts w:ascii="仿宋_GB2312" w:eastAsia="仿宋_GB2312" w:hAnsi="宋体"/>
                <w:sz w:val="18"/>
                <w:szCs w:val="18"/>
              </w:rPr>
            </w:pPr>
            <w:r>
              <w:rPr>
                <w:rFonts w:ascii="仿宋_GB2312" w:eastAsia="仿宋_GB2312" w:hAnsi="宋体" w:hint="eastAsia"/>
                <w:sz w:val="18"/>
                <w:szCs w:val="18"/>
              </w:rPr>
              <w:t>10分</w:t>
            </w:r>
          </w:p>
        </w:tc>
        <w:tc>
          <w:tcPr>
            <w:tcW w:w="6422" w:type="dxa"/>
            <w:vAlign w:val="center"/>
          </w:tcPr>
          <w:p w:rsidR="001F3D80" w:rsidRDefault="00886E69">
            <w:pPr>
              <w:pStyle w:val="a4"/>
              <w:ind w:firstLine="0"/>
              <w:rPr>
                <w:sz w:val="13"/>
                <w:szCs w:val="13"/>
              </w:rPr>
            </w:pPr>
            <w:r>
              <w:rPr>
                <w:rFonts w:ascii="仿宋_GB2312" w:eastAsia="仿宋_GB2312" w:hAnsi="仿宋" w:hint="eastAsia"/>
                <w:sz w:val="13"/>
                <w:szCs w:val="13"/>
              </w:rPr>
              <w:t>有偿服务满分10分。</w:t>
            </w:r>
            <w:r w:rsidR="004A6262" w:rsidRPr="004A6262">
              <w:rPr>
                <w:rFonts w:ascii="仿宋_GB2312" w:eastAsia="仿宋_GB2312" w:hAnsi="仿宋" w:hint="eastAsia"/>
                <w:sz w:val="13"/>
                <w:szCs w:val="13"/>
              </w:rPr>
              <w:t>其中业主户内有偿服务检修分项收费报价总和为平均价得5分,业主户内有偿服务检修分项收费报价总和比平均价每高出1％，扣减1分；业主户内有偿服务检修分项收费报价总和比平均价每低于1％，扣减0.5分；不足1％的，按1％计，依次类推，直至扣完该项得分为止；业主户内有偿服务部分每提供一项便民免费项目得1分，最高5分。</w:t>
            </w:r>
          </w:p>
        </w:tc>
        <w:tc>
          <w:tcPr>
            <w:tcW w:w="1559" w:type="dxa"/>
          </w:tcPr>
          <w:p w:rsidR="001F3D80" w:rsidRDefault="001F3D80">
            <w:pPr>
              <w:spacing w:before="100" w:beforeAutospacing="1" w:after="100" w:afterAutospacing="1" w:line="520" w:lineRule="exact"/>
              <w:jc w:val="center"/>
              <w:rPr>
                <w:rFonts w:ascii="仿宋_GB2312" w:eastAsia="仿宋_GB2312" w:hAnsi="宋体"/>
                <w:sz w:val="28"/>
              </w:rPr>
            </w:pPr>
          </w:p>
        </w:tc>
        <w:tc>
          <w:tcPr>
            <w:tcW w:w="1276" w:type="dxa"/>
          </w:tcPr>
          <w:p w:rsidR="001F3D80" w:rsidRDefault="001F3D80">
            <w:pPr>
              <w:spacing w:before="100" w:beforeAutospacing="1" w:after="100" w:afterAutospacing="1" w:line="520" w:lineRule="exact"/>
              <w:jc w:val="center"/>
              <w:rPr>
                <w:rFonts w:ascii="仿宋_GB2312" w:eastAsia="仿宋_GB2312" w:hAnsi="宋体"/>
                <w:sz w:val="28"/>
              </w:rPr>
            </w:pPr>
          </w:p>
        </w:tc>
        <w:tc>
          <w:tcPr>
            <w:tcW w:w="1701" w:type="dxa"/>
          </w:tcPr>
          <w:p w:rsidR="001F3D80" w:rsidRDefault="001F3D80">
            <w:pPr>
              <w:spacing w:before="100" w:beforeAutospacing="1" w:after="100" w:afterAutospacing="1" w:line="520" w:lineRule="exact"/>
              <w:jc w:val="center"/>
              <w:rPr>
                <w:rFonts w:ascii="仿宋_GB2312" w:eastAsia="仿宋_GB2312" w:hAnsi="宋体"/>
                <w:sz w:val="28"/>
              </w:rPr>
            </w:pPr>
          </w:p>
        </w:tc>
        <w:tc>
          <w:tcPr>
            <w:tcW w:w="2551" w:type="dxa"/>
          </w:tcPr>
          <w:p w:rsidR="001F3D80" w:rsidRDefault="001F3D80">
            <w:pPr>
              <w:spacing w:before="100" w:beforeAutospacing="1" w:after="100" w:afterAutospacing="1" w:line="520" w:lineRule="exact"/>
              <w:jc w:val="center"/>
              <w:rPr>
                <w:rFonts w:ascii="仿宋_GB2312" w:eastAsia="仿宋_GB2312" w:hAnsi="宋体"/>
                <w:sz w:val="28"/>
              </w:rPr>
            </w:pPr>
          </w:p>
        </w:tc>
      </w:tr>
      <w:tr w:rsidR="001F3D80">
        <w:trPr>
          <w:trHeight w:val="484"/>
        </w:trPr>
        <w:tc>
          <w:tcPr>
            <w:tcW w:w="828" w:type="dxa"/>
            <w:vAlign w:val="center"/>
          </w:tcPr>
          <w:p w:rsidR="001F3D80" w:rsidRDefault="00886E69">
            <w:pPr>
              <w:spacing w:before="100" w:beforeAutospacing="1" w:after="100" w:afterAutospacing="1" w:line="520" w:lineRule="exact"/>
              <w:jc w:val="center"/>
              <w:rPr>
                <w:rFonts w:ascii="仿宋_GB2312" w:eastAsia="仿宋_GB2312" w:hAnsi="宋体"/>
                <w:szCs w:val="21"/>
              </w:rPr>
            </w:pPr>
            <w:r>
              <w:rPr>
                <w:rFonts w:ascii="仿宋_GB2312" w:eastAsia="仿宋_GB2312" w:hAnsi="宋体" w:hint="eastAsia"/>
                <w:szCs w:val="21"/>
              </w:rPr>
              <w:t>8</w:t>
            </w:r>
          </w:p>
        </w:tc>
        <w:tc>
          <w:tcPr>
            <w:tcW w:w="1080" w:type="dxa"/>
            <w:vAlign w:val="center"/>
          </w:tcPr>
          <w:p w:rsidR="001F3D80" w:rsidRDefault="00886E69">
            <w:pPr>
              <w:spacing w:before="100" w:beforeAutospacing="1" w:after="100" w:afterAutospacing="1"/>
              <w:jc w:val="center"/>
              <w:rPr>
                <w:rFonts w:ascii="仿宋_GB2312" w:eastAsia="仿宋_GB2312" w:hAnsi="宋体"/>
                <w:sz w:val="18"/>
                <w:szCs w:val="18"/>
              </w:rPr>
            </w:pPr>
            <w:r>
              <w:rPr>
                <w:rFonts w:ascii="仿宋_GB2312" w:eastAsia="仿宋_GB2312" w:hAnsi="宋体" w:hint="eastAsia"/>
                <w:sz w:val="18"/>
                <w:szCs w:val="18"/>
              </w:rPr>
              <w:t>20分</w:t>
            </w:r>
          </w:p>
        </w:tc>
        <w:tc>
          <w:tcPr>
            <w:tcW w:w="6422" w:type="dxa"/>
            <w:vAlign w:val="center"/>
          </w:tcPr>
          <w:p w:rsidR="001F3D80" w:rsidRDefault="00886E69">
            <w:pPr>
              <w:spacing w:before="100" w:beforeAutospacing="1" w:after="100" w:afterAutospacing="1"/>
              <w:rPr>
                <w:rFonts w:ascii="仿宋_GB2312" w:eastAsia="仿宋_GB2312" w:hAnsi="仿宋"/>
                <w:sz w:val="13"/>
                <w:szCs w:val="13"/>
              </w:rPr>
            </w:pPr>
            <w:r>
              <w:rPr>
                <w:rFonts w:ascii="仿宋_GB2312" w:eastAsia="仿宋_GB2312" w:hAnsi="仿宋" w:hint="eastAsia"/>
                <w:sz w:val="13"/>
                <w:szCs w:val="13"/>
              </w:rPr>
              <w:t>服务品质满分20分。投标人须现场考察后制定适合本项目的服务方案。此项由评标小组成员根据具体服务承诺情况打分。</w:t>
            </w:r>
          </w:p>
        </w:tc>
        <w:tc>
          <w:tcPr>
            <w:tcW w:w="1559" w:type="dxa"/>
          </w:tcPr>
          <w:p w:rsidR="001F3D80" w:rsidRDefault="001F3D80">
            <w:pPr>
              <w:spacing w:before="100" w:beforeAutospacing="1" w:after="100" w:afterAutospacing="1" w:line="520" w:lineRule="exact"/>
              <w:jc w:val="center"/>
              <w:rPr>
                <w:rFonts w:ascii="仿宋_GB2312" w:eastAsia="仿宋_GB2312" w:hAnsi="宋体"/>
                <w:sz w:val="28"/>
              </w:rPr>
            </w:pPr>
          </w:p>
        </w:tc>
        <w:tc>
          <w:tcPr>
            <w:tcW w:w="1276" w:type="dxa"/>
          </w:tcPr>
          <w:p w:rsidR="001F3D80" w:rsidRDefault="001F3D80">
            <w:pPr>
              <w:spacing w:before="100" w:beforeAutospacing="1" w:after="100" w:afterAutospacing="1" w:line="520" w:lineRule="exact"/>
              <w:jc w:val="center"/>
              <w:rPr>
                <w:rFonts w:ascii="仿宋_GB2312" w:eastAsia="仿宋_GB2312" w:hAnsi="宋体"/>
                <w:sz w:val="28"/>
              </w:rPr>
            </w:pPr>
          </w:p>
        </w:tc>
        <w:tc>
          <w:tcPr>
            <w:tcW w:w="1701" w:type="dxa"/>
          </w:tcPr>
          <w:p w:rsidR="001F3D80" w:rsidRDefault="001F3D80">
            <w:pPr>
              <w:spacing w:before="100" w:beforeAutospacing="1" w:after="100" w:afterAutospacing="1" w:line="520" w:lineRule="exact"/>
              <w:jc w:val="center"/>
              <w:rPr>
                <w:rFonts w:ascii="仿宋_GB2312" w:eastAsia="仿宋_GB2312" w:hAnsi="宋体"/>
                <w:sz w:val="28"/>
              </w:rPr>
            </w:pPr>
          </w:p>
        </w:tc>
        <w:tc>
          <w:tcPr>
            <w:tcW w:w="2551" w:type="dxa"/>
          </w:tcPr>
          <w:p w:rsidR="001F3D80" w:rsidRDefault="001F3D80">
            <w:pPr>
              <w:spacing w:before="100" w:beforeAutospacing="1" w:after="100" w:afterAutospacing="1" w:line="520" w:lineRule="exact"/>
              <w:jc w:val="center"/>
              <w:rPr>
                <w:rFonts w:ascii="仿宋_GB2312" w:eastAsia="仿宋_GB2312" w:hAnsi="宋体"/>
                <w:sz w:val="28"/>
              </w:rPr>
            </w:pPr>
          </w:p>
        </w:tc>
      </w:tr>
      <w:tr w:rsidR="001F3D80">
        <w:trPr>
          <w:trHeight w:val="428"/>
        </w:trPr>
        <w:tc>
          <w:tcPr>
            <w:tcW w:w="828" w:type="dxa"/>
            <w:vAlign w:val="center"/>
          </w:tcPr>
          <w:p w:rsidR="001F3D80" w:rsidRDefault="001F3D80">
            <w:pPr>
              <w:spacing w:before="100" w:beforeAutospacing="1" w:after="100" w:afterAutospacing="1" w:line="520" w:lineRule="exact"/>
              <w:jc w:val="center"/>
              <w:rPr>
                <w:rFonts w:ascii="仿宋_GB2312" w:eastAsia="仿宋_GB2312" w:hAnsi="宋体"/>
                <w:szCs w:val="21"/>
              </w:rPr>
            </w:pPr>
          </w:p>
        </w:tc>
        <w:tc>
          <w:tcPr>
            <w:tcW w:w="7502" w:type="dxa"/>
            <w:gridSpan w:val="2"/>
            <w:vAlign w:val="center"/>
          </w:tcPr>
          <w:p w:rsidR="001F3D80" w:rsidRDefault="00886E69">
            <w:pPr>
              <w:spacing w:before="100" w:beforeAutospacing="1" w:after="100" w:afterAutospacing="1"/>
              <w:jc w:val="center"/>
              <w:rPr>
                <w:rFonts w:ascii="仿宋_GB2312" w:eastAsia="仿宋_GB2312" w:hAnsi="宋体"/>
                <w:sz w:val="18"/>
                <w:szCs w:val="18"/>
              </w:rPr>
            </w:pPr>
            <w:r>
              <w:rPr>
                <w:rFonts w:ascii="仿宋_GB2312" w:eastAsia="仿宋_GB2312" w:hAnsi="宋体" w:hint="eastAsia"/>
                <w:sz w:val="24"/>
              </w:rPr>
              <w:t>合计总分</w:t>
            </w:r>
          </w:p>
        </w:tc>
        <w:tc>
          <w:tcPr>
            <w:tcW w:w="1559" w:type="dxa"/>
          </w:tcPr>
          <w:p w:rsidR="001F3D80" w:rsidRDefault="001F3D80">
            <w:pPr>
              <w:spacing w:before="100" w:beforeAutospacing="1" w:after="100" w:afterAutospacing="1" w:line="520" w:lineRule="exact"/>
              <w:jc w:val="center"/>
              <w:rPr>
                <w:rFonts w:ascii="仿宋_GB2312" w:eastAsia="仿宋_GB2312" w:hAnsi="宋体"/>
                <w:sz w:val="28"/>
              </w:rPr>
            </w:pPr>
          </w:p>
        </w:tc>
        <w:tc>
          <w:tcPr>
            <w:tcW w:w="1276" w:type="dxa"/>
          </w:tcPr>
          <w:p w:rsidR="001F3D80" w:rsidRDefault="001F3D80">
            <w:pPr>
              <w:spacing w:before="100" w:beforeAutospacing="1" w:after="100" w:afterAutospacing="1" w:line="520" w:lineRule="exact"/>
              <w:jc w:val="center"/>
              <w:rPr>
                <w:rFonts w:ascii="仿宋_GB2312" w:eastAsia="仿宋_GB2312" w:hAnsi="宋体"/>
                <w:sz w:val="28"/>
              </w:rPr>
            </w:pPr>
          </w:p>
        </w:tc>
        <w:tc>
          <w:tcPr>
            <w:tcW w:w="1701" w:type="dxa"/>
          </w:tcPr>
          <w:p w:rsidR="001F3D80" w:rsidRDefault="001F3D80">
            <w:pPr>
              <w:spacing w:before="100" w:beforeAutospacing="1" w:after="100" w:afterAutospacing="1" w:line="520" w:lineRule="exact"/>
              <w:jc w:val="center"/>
              <w:rPr>
                <w:rFonts w:ascii="仿宋_GB2312" w:eastAsia="仿宋_GB2312" w:hAnsi="宋体"/>
                <w:sz w:val="28"/>
              </w:rPr>
            </w:pPr>
          </w:p>
        </w:tc>
        <w:tc>
          <w:tcPr>
            <w:tcW w:w="2551" w:type="dxa"/>
          </w:tcPr>
          <w:p w:rsidR="001F3D80" w:rsidRDefault="001F3D80">
            <w:pPr>
              <w:spacing w:before="100" w:beforeAutospacing="1" w:after="100" w:afterAutospacing="1" w:line="520" w:lineRule="exact"/>
              <w:jc w:val="center"/>
              <w:rPr>
                <w:rFonts w:ascii="仿宋_GB2312" w:eastAsia="仿宋_GB2312" w:hAnsi="宋体"/>
                <w:sz w:val="28"/>
              </w:rPr>
            </w:pPr>
          </w:p>
        </w:tc>
      </w:tr>
    </w:tbl>
    <w:p w:rsidR="001F3D80" w:rsidRDefault="001F3D80">
      <w:pPr>
        <w:rPr>
          <w:rFonts w:ascii="黑体" w:eastAsia="黑体"/>
          <w:sz w:val="32"/>
          <w:szCs w:val="32"/>
        </w:rPr>
        <w:sectPr w:rsidR="001F3D80">
          <w:footerReference w:type="default" r:id="rId12"/>
          <w:pgSz w:w="16838" w:h="11906" w:orient="landscape"/>
          <w:pgMar w:top="1134" w:right="851" w:bottom="1134" w:left="851" w:header="851" w:footer="992" w:gutter="0"/>
          <w:cols w:space="720"/>
          <w:docGrid w:linePitch="312"/>
        </w:sectPr>
      </w:pPr>
    </w:p>
    <w:p w:rsidR="001F3D80" w:rsidRDefault="001F3D80">
      <w:pPr>
        <w:spacing w:line="360" w:lineRule="auto"/>
        <w:rPr>
          <w:rFonts w:ascii="宋体" w:hAnsi="宋体" w:cs="Arial"/>
          <w:sz w:val="24"/>
        </w:rPr>
      </w:pPr>
    </w:p>
    <w:p w:rsidR="001F3D80" w:rsidRDefault="00886E69">
      <w:pPr>
        <w:spacing w:line="360" w:lineRule="auto"/>
        <w:rPr>
          <w:rFonts w:ascii="宋体" w:hAnsi="宋体" w:cs="Arial"/>
          <w:sz w:val="24"/>
        </w:rPr>
      </w:pPr>
      <w:r>
        <w:rPr>
          <w:rFonts w:ascii="宋体" w:hAnsi="宋体" w:cs="Arial" w:hint="eastAsia"/>
          <w:sz w:val="24"/>
        </w:rPr>
        <w:t>附件十</w:t>
      </w:r>
    </w:p>
    <w:p w:rsidR="001F3D80" w:rsidRDefault="00886E69">
      <w:pPr>
        <w:spacing w:line="360" w:lineRule="auto"/>
        <w:jc w:val="center"/>
        <w:rPr>
          <w:rFonts w:ascii="宋体" w:hAnsi="宋体" w:cs="Arial"/>
          <w:sz w:val="24"/>
        </w:rPr>
      </w:pPr>
      <w:r>
        <w:rPr>
          <w:rFonts w:ascii="宋体" w:hAnsi="宋体" w:cs="Arial" w:hint="eastAsia"/>
          <w:sz w:val="24"/>
        </w:rPr>
        <w:t>国泰大厦中央空调系统设备台账</w:t>
      </w:r>
    </w:p>
    <w:p w:rsidR="001F3D80" w:rsidRDefault="00886E69">
      <w:pPr>
        <w:spacing w:line="360" w:lineRule="auto"/>
        <w:rPr>
          <w:rFonts w:ascii="宋体" w:hAnsi="宋体" w:cs="Arial"/>
          <w:sz w:val="24"/>
        </w:rPr>
      </w:pPr>
      <w:r>
        <w:rPr>
          <w:rFonts w:ascii="宋体" w:hAnsi="宋体" w:cs="Arial" w:hint="eastAsia"/>
          <w:sz w:val="24"/>
        </w:rPr>
        <w:t>主机机组：</w:t>
      </w:r>
    </w:p>
    <w:p w:rsidR="001F3D80" w:rsidRDefault="00886E69">
      <w:pPr>
        <w:spacing w:line="360" w:lineRule="auto"/>
        <w:rPr>
          <w:rFonts w:ascii="宋体" w:hAnsi="宋体" w:cs="Arial"/>
          <w:sz w:val="24"/>
        </w:rPr>
      </w:pPr>
      <w:r>
        <w:rPr>
          <w:rFonts w:ascii="宋体" w:hAnsi="宋体" w:cs="Arial" w:hint="eastAsia"/>
          <w:sz w:val="24"/>
        </w:rPr>
        <w:t>1.</w:t>
      </w:r>
      <w:r>
        <w:rPr>
          <w:rFonts w:ascii="宋体" w:hAnsi="宋体" w:cs="Arial" w:hint="eastAsia"/>
          <w:sz w:val="24"/>
        </w:rPr>
        <w:t>水源热泵机组</w:t>
      </w:r>
      <w:r>
        <w:rPr>
          <w:rFonts w:ascii="宋体" w:hAnsi="宋体" w:cs="Arial" w:hint="eastAsia"/>
          <w:sz w:val="24"/>
        </w:rPr>
        <w:t xml:space="preserve">     </w:t>
      </w:r>
      <w:r>
        <w:rPr>
          <w:rFonts w:ascii="宋体" w:hAnsi="宋体" w:cs="Arial" w:hint="eastAsia"/>
          <w:sz w:val="24"/>
        </w:rPr>
        <w:t>型号</w:t>
      </w:r>
      <w:r>
        <w:rPr>
          <w:rFonts w:ascii="宋体" w:hAnsi="宋体" w:cs="Arial" w:hint="eastAsia"/>
          <w:sz w:val="24"/>
        </w:rPr>
        <w:t xml:space="preserve">YSEXEWS55CLE-HP/22      </w:t>
      </w:r>
      <w:r>
        <w:rPr>
          <w:rFonts w:ascii="宋体" w:hAnsi="宋体" w:cs="Arial" w:hint="eastAsia"/>
          <w:sz w:val="24"/>
        </w:rPr>
        <w:t>二台</w:t>
      </w:r>
      <w:r>
        <w:rPr>
          <w:rFonts w:ascii="宋体" w:hAnsi="宋体" w:cs="Arial" w:hint="eastAsia"/>
          <w:sz w:val="24"/>
        </w:rPr>
        <w:t xml:space="preserve">       </w:t>
      </w:r>
    </w:p>
    <w:p w:rsidR="001F3D80" w:rsidRDefault="00886E69">
      <w:pPr>
        <w:spacing w:line="360" w:lineRule="auto"/>
        <w:rPr>
          <w:rFonts w:ascii="宋体" w:hAnsi="宋体" w:cs="Arial"/>
          <w:sz w:val="24"/>
        </w:rPr>
      </w:pPr>
      <w:r>
        <w:rPr>
          <w:rFonts w:ascii="宋体" w:hAnsi="宋体" w:cs="Arial" w:hint="eastAsia"/>
          <w:sz w:val="24"/>
        </w:rPr>
        <w:t xml:space="preserve">2. </w:t>
      </w:r>
      <w:r>
        <w:rPr>
          <w:rFonts w:ascii="宋体" w:hAnsi="宋体" w:cs="Arial" w:hint="eastAsia"/>
          <w:sz w:val="24"/>
        </w:rPr>
        <w:t>溴化锂吸收式冷（温）水机组</w:t>
      </w:r>
      <w:r>
        <w:rPr>
          <w:rFonts w:ascii="宋体" w:hAnsi="宋体" w:cs="Arial" w:hint="eastAsia"/>
          <w:sz w:val="24"/>
        </w:rPr>
        <w:t xml:space="preserve">   </w:t>
      </w:r>
      <w:r>
        <w:rPr>
          <w:rFonts w:ascii="宋体" w:hAnsi="宋体" w:cs="Arial" w:hint="eastAsia"/>
          <w:sz w:val="24"/>
        </w:rPr>
        <w:t>型号</w:t>
      </w:r>
      <w:r>
        <w:rPr>
          <w:rFonts w:ascii="宋体" w:hAnsi="宋体" w:cs="Arial" w:hint="eastAsia"/>
          <w:sz w:val="24"/>
        </w:rPr>
        <w:t xml:space="preserve">DG-53H  </w:t>
      </w:r>
      <w:r>
        <w:rPr>
          <w:rFonts w:ascii="宋体" w:hAnsi="宋体" w:cs="Arial" w:hint="eastAsia"/>
          <w:sz w:val="24"/>
        </w:rPr>
        <w:t>二台</w:t>
      </w:r>
      <w:r>
        <w:rPr>
          <w:rFonts w:ascii="宋体" w:hAnsi="宋体" w:cs="Arial" w:hint="eastAsia"/>
          <w:sz w:val="24"/>
        </w:rPr>
        <w:t xml:space="preserve">     </w:t>
      </w:r>
    </w:p>
    <w:p w:rsidR="001F3D80" w:rsidRDefault="00886E69">
      <w:pPr>
        <w:spacing w:line="360" w:lineRule="auto"/>
        <w:rPr>
          <w:rFonts w:ascii="宋体" w:hAnsi="宋体" w:cs="Arial"/>
          <w:sz w:val="24"/>
        </w:rPr>
      </w:pPr>
      <w:r>
        <w:rPr>
          <w:rFonts w:ascii="宋体" w:hAnsi="宋体" w:cs="Arial" w:hint="eastAsia"/>
          <w:sz w:val="24"/>
        </w:rPr>
        <w:t>二</w:t>
      </w:r>
      <w:r>
        <w:rPr>
          <w:rFonts w:ascii="宋体" w:hAnsi="宋体" w:cs="Arial" w:hint="eastAsia"/>
          <w:sz w:val="24"/>
        </w:rPr>
        <w:t>.</w:t>
      </w:r>
      <w:r>
        <w:rPr>
          <w:rFonts w:ascii="宋体" w:hAnsi="宋体" w:cs="Arial" w:hint="eastAsia"/>
          <w:sz w:val="24"/>
        </w:rPr>
        <w:t>附属设施</w:t>
      </w:r>
    </w:p>
    <w:p w:rsidR="001F3D80" w:rsidRDefault="00886E69">
      <w:pPr>
        <w:spacing w:line="360" w:lineRule="auto"/>
        <w:rPr>
          <w:rFonts w:ascii="宋体" w:hAnsi="宋体" w:cs="Arial"/>
          <w:sz w:val="24"/>
        </w:rPr>
      </w:pPr>
      <w:r>
        <w:rPr>
          <w:rFonts w:ascii="宋体" w:hAnsi="宋体" w:cs="Arial" w:hint="eastAsia"/>
          <w:sz w:val="24"/>
        </w:rPr>
        <w:t>1.</w:t>
      </w:r>
      <w:r>
        <w:rPr>
          <w:rFonts w:ascii="宋体" w:hAnsi="宋体" w:cs="Arial" w:hint="eastAsia"/>
          <w:sz w:val="24"/>
        </w:rPr>
        <w:t>地源热泵冷却塔</w:t>
      </w:r>
      <w:r>
        <w:rPr>
          <w:rFonts w:ascii="宋体" w:hAnsi="宋体" w:cs="Arial" w:hint="eastAsia"/>
          <w:sz w:val="24"/>
        </w:rPr>
        <w:t xml:space="preserve">      FBN(H)-125   5.5KW     </w:t>
      </w:r>
      <w:r>
        <w:rPr>
          <w:rFonts w:ascii="宋体" w:hAnsi="宋体" w:cs="Arial" w:hint="eastAsia"/>
          <w:sz w:val="24"/>
        </w:rPr>
        <w:t>一台</w:t>
      </w:r>
    </w:p>
    <w:p w:rsidR="001F3D80" w:rsidRDefault="00886E69">
      <w:pPr>
        <w:spacing w:line="360" w:lineRule="auto"/>
        <w:rPr>
          <w:rFonts w:ascii="宋体" w:hAnsi="宋体" w:cs="Arial"/>
          <w:sz w:val="24"/>
        </w:rPr>
      </w:pPr>
      <w:r>
        <w:rPr>
          <w:rFonts w:ascii="宋体" w:hAnsi="宋体" w:cs="Arial" w:hint="eastAsia"/>
          <w:sz w:val="24"/>
        </w:rPr>
        <w:t xml:space="preserve">2. </w:t>
      </w:r>
      <w:r>
        <w:rPr>
          <w:rFonts w:ascii="宋体" w:hAnsi="宋体" w:cs="Arial" w:hint="eastAsia"/>
          <w:sz w:val="24"/>
        </w:rPr>
        <w:t>地源热泵冷却塔风机</w:t>
      </w:r>
      <w:r>
        <w:rPr>
          <w:rFonts w:ascii="宋体" w:hAnsi="宋体" w:cs="Arial" w:hint="eastAsia"/>
          <w:sz w:val="24"/>
        </w:rPr>
        <w:t xml:space="preserve">    L2F16#A4Y-12T   5.5KW   </w:t>
      </w:r>
      <w:r>
        <w:rPr>
          <w:rFonts w:ascii="宋体" w:hAnsi="宋体" w:cs="Arial" w:hint="eastAsia"/>
          <w:sz w:val="24"/>
        </w:rPr>
        <w:t>二台</w:t>
      </w:r>
    </w:p>
    <w:p w:rsidR="001F3D80" w:rsidRDefault="00886E69">
      <w:pPr>
        <w:spacing w:line="360" w:lineRule="auto"/>
        <w:rPr>
          <w:rFonts w:ascii="宋体" w:hAnsi="宋体" w:cs="Arial"/>
          <w:sz w:val="24"/>
        </w:rPr>
      </w:pPr>
      <w:r>
        <w:rPr>
          <w:rFonts w:ascii="宋体" w:hAnsi="宋体" w:cs="Arial" w:hint="eastAsia"/>
          <w:sz w:val="24"/>
        </w:rPr>
        <w:t>3.</w:t>
      </w:r>
      <w:r>
        <w:rPr>
          <w:rFonts w:ascii="宋体" w:hAnsi="宋体" w:cs="Arial" w:hint="eastAsia"/>
          <w:sz w:val="24"/>
        </w:rPr>
        <w:t>直燃机冷却塔</w:t>
      </w:r>
      <w:r>
        <w:rPr>
          <w:rFonts w:ascii="宋体" w:hAnsi="宋体" w:cs="Arial" w:hint="eastAsia"/>
          <w:sz w:val="24"/>
        </w:rPr>
        <w:t xml:space="preserve">     HLT-750     7.5KW   </w:t>
      </w:r>
      <w:r>
        <w:rPr>
          <w:rFonts w:ascii="宋体" w:hAnsi="宋体" w:cs="Arial" w:hint="eastAsia"/>
          <w:sz w:val="24"/>
        </w:rPr>
        <w:t>二台</w:t>
      </w:r>
    </w:p>
    <w:p w:rsidR="001F3D80" w:rsidRDefault="00886E69">
      <w:pPr>
        <w:spacing w:line="360" w:lineRule="auto"/>
        <w:rPr>
          <w:rFonts w:ascii="宋体" w:hAnsi="宋体" w:cs="Arial"/>
          <w:sz w:val="24"/>
        </w:rPr>
      </w:pPr>
      <w:r>
        <w:rPr>
          <w:rFonts w:ascii="宋体" w:hAnsi="宋体" w:cs="Arial" w:hint="eastAsia"/>
          <w:sz w:val="24"/>
        </w:rPr>
        <w:t>4.</w:t>
      </w:r>
      <w:r>
        <w:rPr>
          <w:rFonts w:ascii="宋体" w:hAnsi="宋体" w:cs="Arial" w:hint="eastAsia"/>
          <w:sz w:val="24"/>
        </w:rPr>
        <w:t>直燃机冷却塔风机</w:t>
      </w:r>
      <w:r>
        <w:rPr>
          <w:rFonts w:ascii="宋体" w:hAnsi="宋体" w:cs="Arial" w:hint="eastAsia"/>
          <w:sz w:val="24"/>
        </w:rPr>
        <w:t xml:space="preserve">   YCCL132M-4P     7.5KW    </w:t>
      </w:r>
      <w:r>
        <w:rPr>
          <w:rFonts w:ascii="宋体" w:hAnsi="宋体" w:cs="Arial" w:hint="eastAsia"/>
          <w:sz w:val="24"/>
        </w:rPr>
        <w:t>六台</w:t>
      </w:r>
    </w:p>
    <w:p w:rsidR="001F3D80" w:rsidRDefault="00886E69">
      <w:pPr>
        <w:spacing w:line="360" w:lineRule="auto"/>
        <w:rPr>
          <w:rFonts w:ascii="宋体" w:hAnsi="宋体" w:cs="Arial"/>
          <w:sz w:val="24"/>
        </w:rPr>
      </w:pPr>
      <w:r>
        <w:rPr>
          <w:rFonts w:ascii="宋体" w:hAnsi="宋体" w:cs="Arial" w:hint="eastAsia"/>
          <w:sz w:val="24"/>
        </w:rPr>
        <w:t>5.</w:t>
      </w:r>
      <w:r>
        <w:rPr>
          <w:rFonts w:ascii="宋体" w:hAnsi="宋体" w:cs="Arial" w:hint="eastAsia"/>
          <w:sz w:val="24"/>
        </w:rPr>
        <w:t>智能加药机</w:t>
      </w:r>
      <w:r>
        <w:rPr>
          <w:rFonts w:ascii="宋体" w:hAnsi="宋体" w:cs="Arial" w:hint="eastAsia"/>
          <w:sz w:val="24"/>
        </w:rPr>
        <w:t xml:space="preserve">    KHY-JY-100  KHY-JY-200  KHY-JY-500    </w:t>
      </w:r>
      <w:r>
        <w:rPr>
          <w:rFonts w:ascii="宋体" w:hAnsi="宋体" w:cs="Arial" w:hint="eastAsia"/>
          <w:sz w:val="24"/>
        </w:rPr>
        <w:t>各一台</w:t>
      </w:r>
    </w:p>
    <w:p w:rsidR="001F3D80" w:rsidRDefault="00886E69">
      <w:pPr>
        <w:spacing w:line="360" w:lineRule="auto"/>
        <w:rPr>
          <w:rFonts w:ascii="宋体" w:hAnsi="宋体" w:cs="Arial"/>
          <w:sz w:val="24"/>
        </w:rPr>
      </w:pPr>
      <w:r>
        <w:rPr>
          <w:rFonts w:ascii="宋体" w:hAnsi="宋体" w:cs="Arial" w:hint="eastAsia"/>
          <w:sz w:val="24"/>
        </w:rPr>
        <w:t>6</w:t>
      </w:r>
      <w:r>
        <w:rPr>
          <w:rFonts w:ascii="宋体" w:hAnsi="宋体" w:cs="Arial" w:hint="eastAsia"/>
          <w:sz w:val="24"/>
        </w:rPr>
        <w:t>定压补水机组</w:t>
      </w:r>
      <w:r>
        <w:rPr>
          <w:rFonts w:ascii="宋体" w:hAnsi="宋体" w:cs="Arial" w:hint="eastAsia"/>
          <w:sz w:val="24"/>
        </w:rPr>
        <w:t xml:space="preserve">   YX3-90S-2    1.5KW      </w:t>
      </w:r>
      <w:r>
        <w:rPr>
          <w:rFonts w:ascii="宋体" w:hAnsi="宋体" w:cs="Arial" w:hint="eastAsia"/>
          <w:sz w:val="24"/>
        </w:rPr>
        <w:t>二台</w:t>
      </w:r>
    </w:p>
    <w:p w:rsidR="001F3D80" w:rsidRDefault="00886E69">
      <w:pPr>
        <w:spacing w:line="360" w:lineRule="auto"/>
        <w:rPr>
          <w:rFonts w:ascii="宋体" w:hAnsi="宋体" w:cs="Arial"/>
          <w:sz w:val="24"/>
        </w:rPr>
      </w:pPr>
      <w:r>
        <w:rPr>
          <w:rFonts w:ascii="宋体" w:hAnsi="宋体" w:cs="Arial" w:hint="eastAsia"/>
          <w:sz w:val="24"/>
        </w:rPr>
        <w:t>7.</w:t>
      </w:r>
      <w:r>
        <w:rPr>
          <w:rFonts w:ascii="宋体" w:hAnsi="宋体" w:cs="Arial" w:hint="eastAsia"/>
          <w:sz w:val="24"/>
        </w:rPr>
        <w:t>旁通水处理器</w:t>
      </w:r>
      <w:r>
        <w:rPr>
          <w:rFonts w:ascii="宋体" w:hAnsi="宋体" w:cs="Arial" w:hint="eastAsia"/>
          <w:sz w:val="24"/>
        </w:rPr>
        <w:t xml:space="preserve">   SC</w:t>
      </w:r>
      <w:r>
        <w:rPr>
          <w:rFonts w:ascii="宋体" w:hAnsi="宋体" w:cs="Arial" w:hint="eastAsia"/>
          <w:sz w:val="24"/>
        </w:rPr>
        <w:t>Ⅱ</w:t>
      </w:r>
      <w:r>
        <w:rPr>
          <w:rFonts w:ascii="宋体" w:hAnsi="宋体" w:cs="Arial" w:hint="eastAsia"/>
          <w:sz w:val="24"/>
        </w:rPr>
        <w:t>-0800G    SC</w:t>
      </w:r>
      <w:r>
        <w:rPr>
          <w:rFonts w:ascii="宋体" w:hAnsi="宋体" w:cs="Arial" w:hint="eastAsia"/>
          <w:sz w:val="24"/>
        </w:rPr>
        <w:t>Ⅱ</w:t>
      </w:r>
      <w:r>
        <w:rPr>
          <w:rFonts w:ascii="宋体" w:hAnsi="宋体" w:cs="Arial" w:hint="eastAsia"/>
          <w:sz w:val="24"/>
        </w:rPr>
        <w:t xml:space="preserve">-0800G    </w:t>
      </w:r>
      <w:r>
        <w:rPr>
          <w:rFonts w:ascii="宋体" w:hAnsi="宋体" w:cs="Arial" w:hint="eastAsia"/>
          <w:sz w:val="24"/>
        </w:rPr>
        <w:t>各一台</w:t>
      </w:r>
    </w:p>
    <w:p w:rsidR="001F3D80" w:rsidRDefault="00886E69">
      <w:pPr>
        <w:spacing w:line="360" w:lineRule="auto"/>
        <w:rPr>
          <w:rFonts w:ascii="宋体" w:hAnsi="宋体" w:cs="Arial"/>
          <w:sz w:val="24"/>
        </w:rPr>
      </w:pPr>
      <w:r>
        <w:rPr>
          <w:rFonts w:ascii="宋体" w:hAnsi="宋体" w:cs="Arial" w:hint="eastAsia"/>
          <w:sz w:val="24"/>
        </w:rPr>
        <w:t xml:space="preserve">8. </w:t>
      </w:r>
      <w:r>
        <w:rPr>
          <w:rFonts w:ascii="宋体" w:hAnsi="宋体" w:cs="Arial" w:hint="eastAsia"/>
          <w:sz w:val="24"/>
        </w:rPr>
        <w:t>旁通水处理器</w:t>
      </w:r>
      <w:r>
        <w:rPr>
          <w:rFonts w:ascii="宋体" w:hAnsi="宋体" w:cs="Arial" w:hint="eastAsia"/>
          <w:sz w:val="24"/>
        </w:rPr>
        <w:t xml:space="preserve">   SC</w:t>
      </w:r>
      <w:r>
        <w:rPr>
          <w:rFonts w:ascii="宋体" w:hAnsi="宋体" w:cs="Arial" w:hint="eastAsia"/>
          <w:sz w:val="24"/>
        </w:rPr>
        <w:t>Ⅱ</w:t>
      </w:r>
      <w:r>
        <w:rPr>
          <w:rFonts w:ascii="宋体" w:hAnsi="宋体" w:cs="Arial" w:hint="eastAsia"/>
          <w:sz w:val="24"/>
        </w:rPr>
        <w:t xml:space="preserve">-0600G       </w:t>
      </w:r>
      <w:r>
        <w:rPr>
          <w:rFonts w:ascii="宋体" w:hAnsi="宋体" w:cs="Arial" w:hint="eastAsia"/>
          <w:sz w:val="24"/>
        </w:rPr>
        <w:t>二台</w:t>
      </w:r>
    </w:p>
    <w:p w:rsidR="001F3D80" w:rsidRDefault="00886E69">
      <w:pPr>
        <w:spacing w:line="360" w:lineRule="auto"/>
        <w:rPr>
          <w:rFonts w:ascii="宋体" w:hAnsi="宋体" w:cs="Arial"/>
          <w:sz w:val="24"/>
        </w:rPr>
      </w:pPr>
      <w:r>
        <w:rPr>
          <w:rFonts w:ascii="宋体" w:hAnsi="宋体" w:cs="Arial" w:hint="eastAsia"/>
          <w:sz w:val="24"/>
        </w:rPr>
        <w:t>9.</w:t>
      </w:r>
      <w:r>
        <w:rPr>
          <w:rFonts w:ascii="宋体" w:hAnsi="宋体" w:cs="Arial" w:hint="eastAsia"/>
          <w:sz w:val="24"/>
        </w:rPr>
        <w:t>定压排气机组</w:t>
      </w:r>
      <w:r>
        <w:rPr>
          <w:rFonts w:ascii="宋体" w:hAnsi="宋体" w:cs="Arial" w:hint="eastAsia"/>
          <w:sz w:val="24"/>
        </w:rPr>
        <w:t xml:space="preserve">    YS7122      0.55KW    </w:t>
      </w:r>
      <w:r>
        <w:rPr>
          <w:rFonts w:ascii="宋体" w:hAnsi="宋体" w:cs="Arial" w:hint="eastAsia"/>
          <w:sz w:val="24"/>
        </w:rPr>
        <w:t>二台</w:t>
      </w:r>
    </w:p>
    <w:p w:rsidR="001F3D80" w:rsidRDefault="00886E69">
      <w:pPr>
        <w:spacing w:line="360" w:lineRule="auto"/>
        <w:rPr>
          <w:rFonts w:ascii="宋体" w:hAnsi="宋体" w:cs="Arial"/>
          <w:sz w:val="24"/>
        </w:rPr>
      </w:pPr>
      <w:r>
        <w:rPr>
          <w:rFonts w:ascii="宋体" w:hAnsi="宋体" w:cs="Arial" w:hint="eastAsia"/>
          <w:sz w:val="24"/>
        </w:rPr>
        <w:t>10.</w:t>
      </w:r>
      <w:r>
        <w:rPr>
          <w:rFonts w:ascii="宋体" w:hAnsi="宋体" w:cs="Arial" w:hint="eastAsia"/>
          <w:sz w:val="24"/>
        </w:rPr>
        <w:t>直燃机冷却泵</w:t>
      </w:r>
      <w:r>
        <w:rPr>
          <w:rFonts w:ascii="宋体" w:hAnsi="宋体" w:cs="Arial" w:hint="eastAsia"/>
          <w:sz w:val="24"/>
        </w:rPr>
        <w:t xml:space="preserve">    ELF 280S-4    75KW   </w:t>
      </w:r>
      <w:r>
        <w:rPr>
          <w:rFonts w:ascii="宋体" w:hAnsi="宋体" w:cs="Arial" w:hint="eastAsia"/>
          <w:sz w:val="24"/>
        </w:rPr>
        <w:t>三台</w:t>
      </w:r>
    </w:p>
    <w:p w:rsidR="001F3D80" w:rsidRDefault="00886E69">
      <w:pPr>
        <w:spacing w:line="360" w:lineRule="auto"/>
        <w:rPr>
          <w:rFonts w:ascii="宋体" w:hAnsi="宋体" w:cs="Arial"/>
          <w:sz w:val="24"/>
        </w:rPr>
      </w:pPr>
      <w:r>
        <w:rPr>
          <w:rFonts w:ascii="宋体" w:hAnsi="宋体" w:cs="Arial" w:hint="eastAsia"/>
          <w:sz w:val="24"/>
        </w:rPr>
        <w:lastRenderedPageBreak/>
        <w:t>11.</w:t>
      </w:r>
      <w:r>
        <w:rPr>
          <w:rFonts w:ascii="宋体" w:hAnsi="宋体" w:cs="Arial" w:hint="eastAsia"/>
          <w:sz w:val="24"/>
        </w:rPr>
        <w:t>地源热泵冷冻水泵</w:t>
      </w:r>
      <w:r>
        <w:rPr>
          <w:rFonts w:ascii="宋体" w:hAnsi="宋体" w:cs="Arial" w:hint="eastAsia"/>
          <w:sz w:val="24"/>
        </w:rPr>
        <w:t xml:space="preserve">     ELF   200L-4    </w:t>
      </w:r>
      <w:r>
        <w:rPr>
          <w:rFonts w:ascii="宋体" w:hAnsi="宋体" w:cs="Arial" w:hint="eastAsia"/>
          <w:sz w:val="24"/>
        </w:rPr>
        <w:t>三台</w:t>
      </w:r>
    </w:p>
    <w:p w:rsidR="001F3D80" w:rsidRDefault="00886E69">
      <w:pPr>
        <w:spacing w:line="360" w:lineRule="auto"/>
        <w:rPr>
          <w:rFonts w:ascii="宋体" w:hAnsi="宋体" w:cs="Arial"/>
          <w:sz w:val="24"/>
        </w:rPr>
      </w:pPr>
      <w:r>
        <w:rPr>
          <w:rFonts w:ascii="宋体" w:hAnsi="宋体" w:cs="Arial" w:hint="eastAsia"/>
          <w:sz w:val="24"/>
        </w:rPr>
        <w:t>12.</w:t>
      </w:r>
      <w:r>
        <w:rPr>
          <w:rFonts w:ascii="宋体" w:hAnsi="宋体" w:cs="Arial" w:hint="eastAsia"/>
          <w:sz w:val="24"/>
        </w:rPr>
        <w:t>直燃机冷冻水泵</w:t>
      </w:r>
      <w:r>
        <w:rPr>
          <w:rFonts w:ascii="宋体" w:hAnsi="宋体" w:cs="Arial" w:hint="eastAsia"/>
          <w:sz w:val="24"/>
        </w:rPr>
        <w:t xml:space="preserve">       ELF  250M-4     </w:t>
      </w:r>
      <w:r>
        <w:rPr>
          <w:rFonts w:ascii="宋体" w:hAnsi="宋体" w:cs="Arial" w:hint="eastAsia"/>
          <w:sz w:val="24"/>
        </w:rPr>
        <w:t>三台</w:t>
      </w:r>
    </w:p>
    <w:p w:rsidR="001F3D80" w:rsidRDefault="00886E69">
      <w:pPr>
        <w:spacing w:line="360" w:lineRule="auto"/>
        <w:rPr>
          <w:rFonts w:ascii="宋体" w:hAnsi="宋体" w:cs="Arial"/>
          <w:sz w:val="24"/>
        </w:rPr>
      </w:pPr>
      <w:r>
        <w:rPr>
          <w:rFonts w:ascii="宋体" w:hAnsi="宋体" w:cs="Arial" w:hint="eastAsia"/>
          <w:sz w:val="24"/>
        </w:rPr>
        <w:t xml:space="preserve">13. </w:t>
      </w:r>
      <w:r>
        <w:rPr>
          <w:rFonts w:ascii="宋体" w:hAnsi="宋体" w:cs="Arial" w:hint="eastAsia"/>
          <w:sz w:val="24"/>
        </w:rPr>
        <w:t>地源热泵冷却水泵</w:t>
      </w:r>
      <w:r>
        <w:rPr>
          <w:rFonts w:ascii="宋体" w:hAnsi="宋体" w:cs="Arial" w:hint="eastAsia"/>
          <w:sz w:val="24"/>
        </w:rPr>
        <w:t xml:space="preserve">     ELF   200L-4    </w:t>
      </w:r>
      <w:r>
        <w:rPr>
          <w:rFonts w:ascii="宋体" w:hAnsi="宋体" w:cs="Arial" w:hint="eastAsia"/>
          <w:sz w:val="24"/>
        </w:rPr>
        <w:t>三台</w:t>
      </w:r>
    </w:p>
    <w:p w:rsidR="001F3D80" w:rsidRDefault="00886E69">
      <w:pPr>
        <w:spacing w:line="360" w:lineRule="auto"/>
        <w:rPr>
          <w:rFonts w:ascii="宋体" w:hAnsi="宋体" w:cs="Arial"/>
          <w:sz w:val="24"/>
        </w:rPr>
      </w:pPr>
      <w:r>
        <w:rPr>
          <w:rFonts w:ascii="宋体" w:hAnsi="宋体" w:cs="Arial" w:hint="eastAsia"/>
          <w:sz w:val="24"/>
        </w:rPr>
        <w:t>14.</w:t>
      </w:r>
      <w:r>
        <w:rPr>
          <w:rFonts w:ascii="宋体" w:hAnsi="宋体" w:cs="Arial" w:hint="eastAsia"/>
          <w:sz w:val="24"/>
        </w:rPr>
        <w:t>低压抽屉式开关柜</w:t>
      </w:r>
      <w:r>
        <w:rPr>
          <w:rFonts w:ascii="宋体" w:hAnsi="宋体" w:cs="Arial" w:hint="eastAsia"/>
          <w:sz w:val="24"/>
        </w:rPr>
        <w:t xml:space="preserve">     GGD      </w:t>
      </w:r>
      <w:r>
        <w:rPr>
          <w:rFonts w:ascii="宋体" w:hAnsi="宋体" w:cs="Arial" w:hint="eastAsia"/>
          <w:sz w:val="24"/>
        </w:rPr>
        <w:t>四台</w:t>
      </w:r>
    </w:p>
    <w:p w:rsidR="001F3D80" w:rsidRDefault="00886E69">
      <w:pPr>
        <w:spacing w:line="360" w:lineRule="auto"/>
        <w:rPr>
          <w:rFonts w:ascii="宋体" w:hAnsi="宋体" w:cs="Arial"/>
          <w:sz w:val="24"/>
        </w:rPr>
      </w:pPr>
      <w:r>
        <w:rPr>
          <w:rFonts w:ascii="宋体" w:hAnsi="宋体" w:cs="Arial" w:hint="eastAsia"/>
          <w:sz w:val="24"/>
        </w:rPr>
        <w:t>15.</w:t>
      </w:r>
      <w:r>
        <w:rPr>
          <w:rFonts w:ascii="宋体" w:hAnsi="宋体" w:cs="Arial" w:hint="eastAsia"/>
          <w:sz w:val="24"/>
        </w:rPr>
        <w:t>低压配电柜</w:t>
      </w:r>
      <w:r>
        <w:rPr>
          <w:rFonts w:ascii="宋体" w:hAnsi="宋体" w:cs="Arial" w:hint="eastAsia"/>
          <w:sz w:val="24"/>
        </w:rPr>
        <w:t xml:space="preserve">     XL-21          </w:t>
      </w:r>
      <w:r>
        <w:rPr>
          <w:rFonts w:ascii="宋体" w:hAnsi="宋体" w:cs="Arial" w:hint="eastAsia"/>
          <w:sz w:val="24"/>
        </w:rPr>
        <w:t>三台</w:t>
      </w:r>
    </w:p>
    <w:p w:rsidR="001F3D80" w:rsidRDefault="00886E69">
      <w:pPr>
        <w:spacing w:line="360" w:lineRule="auto"/>
        <w:rPr>
          <w:rFonts w:ascii="宋体" w:hAnsi="宋体" w:cs="Arial"/>
          <w:sz w:val="24"/>
        </w:rPr>
      </w:pPr>
      <w:r>
        <w:rPr>
          <w:rFonts w:ascii="宋体" w:hAnsi="宋体" w:cs="Arial" w:hint="eastAsia"/>
          <w:sz w:val="24"/>
        </w:rPr>
        <w:t>16.</w:t>
      </w:r>
      <w:r>
        <w:rPr>
          <w:rFonts w:ascii="宋体" w:hAnsi="宋体" w:cs="Arial" w:hint="eastAsia"/>
          <w:sz w:val="24"/>
        </w:rPr>
        <w:t>抽屉式开关柜</w:t>
      </w:r>
      <w:r>
        <w:rPr>
          <w:rFonts w:ascii="宋体" w:hAnsi="宋体" w:cs="Arial" w:hint="eastAsia"/>
          <w:sz w:val="24"/>
        </w:rPr>
        <w:t xml:space="preserve">     GGD         </w:t>
      </w:r>
      <w:r>
        <w:rPr>
          <w:rFonts w:ascii="宋体" w:hAnsi="宋体" w:cs="Arial" w:hint="eastAsia"/>
          <w:sz w:val="24"/>
        </w:rPr>
        <w:t>三台</w:t>
      </w:r>
    </w:p>
    <w:p w:rsidR="001F3D80" w:rsidRDefault="001F3D80">
      <w:pPr>
        <w:spacing w:line="360" w:lineRule="auto"/>
        <w:rPr>
          <w:rFonts w:ascii="宋体" w:hAnsi="宋体" w:cs="Arial"/>
          <w:sz w:val="24"/>
        </w:rPr>
      </w:pPr>
    </w:p>
    <w:p w:rsidR="001F3D80" w:rsidRDefault="001F3D80">
      <w:pPr>
        <w:spacing w:line="360" w:lineRule="auto"/>
        <w:rPr>
          <w:rFonts w:ascii="宋体" w:hAnsi="宋体" w:cs="Arial"/>
          <w:sz w:val="24"/>
        </w:rPr>
      </w:pPr>
    </w:p>
    <w:p w:rsidR="001F3D80" w:rsidRDefault="001F3D80">
      <w:pPr>
        <w:spacing w:line="360" w:lineRule="auto"/>
        <w:ind w:left="420"/>
        <w:rPr>
          <w:rFonts w:asciiTheme="minorEastAsia" w:eastAsiaTheme="minorEastAsia" w:hAnsiTheme="minorEastAsia"/>
          <w:sz w:val="24"/>
          <w:szCs w:val="24"/>
        </w:rPr>
      </w:pPr>
    </w:p>
    <w:sectPr w:rsidR="001F3D80" w:rsidSect="001F3D80">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D2AF6" w:rsidRDefault="005D2AF6" w:rsidP="001F3D80">
      <w:pPr>
        <w:spacing w:after="0"/>
      </w:pPr>
      <w:r>
        <w:separator/>
      </w:r>
    </w:p>
  </w:endnote>
  <w:endnote w:type="continuationSeparator" w:id="0">
    <w:p w:rsidR="005D2AF6" w:rsidRDefault="005D2AF6" w:rsidP="001F3D80">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23897"/>
      <w:docPartObj>
        <w:docPartGallery w:val="AutoText"/>
      </w:docPartObj>
    </w:sdtPr>
    <w:sdtContent>
      <w:p w:rsidR="00C72227" w:rsidRDefault="0026116D">
        <w:pPr>
          <w:pStyle w:val="a7"/>
          <w:jc w:val="center"/>
        </w:pPr>
        <w:r w:rsidRPr="0026116D">
          <w:fldChar w:fldCharType="begin"/>
        </w:r>
        <w:r w:rsidR="00C72227">
          <w:instrText xml:space="preserve"> PAGE   \* MERGEFORMAT </w:instrText>
        </w:r>
        <w:r w:rsidRPr="0026116D">
          <w:fldChar w:fldCharType="separate"/>
        </w:r>
        <w:r w:rsidR="0050314B" w:rsidRPr="0050314B">
          <w:rPr>
            <w:noProof/>
            <w:lang w:val="zh-CN"/>
          </w:rPr>
          <w:t>3</w:t>
        </w:r>
        <w:r>
          <w:rPr>
            <w:lang w:val="zh-CN"/>
          </w:rPr>
          <w:fldChar w:fldCharType="end"/>
        </w:r>
      </w:p>
    </w:sdtContent>
  </w:sdt>
  <w:p w:rsidR="00C72227" w:rsidRDefault="00C72227">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2227" w:rsidRDefault="0026116D">
    <w:pPr>
      <w:pStyle w:val="a7"/>
      <w:jc w:val="center"/>
    </w:pPr>
    <w:r>
      <w:fldChar w:fldCharType="begin"/>
    </w:r>
    <w:r w:rsidR="00C72227">
      <w:rPr>
        <w:rStyle w:val="a9"/>
      </w:rPr>
      <w:instrText xml:space="preserve"> PAGE </w:instrText>
    </w:r>
    <w:r>
      <w:fldChar w:fldCharType="separate"/>
    </w:r>
    <w:r w:rsidR="0050314B">
      <w:rPr>
        <w:rStyle w:val="a9"/>
        <w:noProof/>
      </w:rPr>
      <w:t>28</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D2AF6" w:rsidRDefault="005D2AF6" w:rsidP="001F3D80">
      <w:pPr>
        <w:spacing w:after="0"/>
      </w:pPr>
      <w:r>
        <w:separator/>
      </w:r>
    </w:p>
  </w:footnote>
  <w:footnote w:type="continuationSeparator" w:id="0">
    <w:p w:rsidR="005D2AF6" w:rsidRDefault="005D2AF6" w:rsidP="001F3D80">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6B2293"/>
    <w:multiLevelType w:val="multilevel"/>
    <w:tmpl w:val="086B2293"/>
    <w:lvl w:ilvl="0">
      <w:start w:val="1"/>
      <w:numFmt w:val="japaneseCounting"/>
      <w:pStyle w:val="1"/>
      <w:lvlText w:val="%1、"/>
      <w:lvlJc w:val="left"/>
      <w:pPr>
        <w:ind w:left="1140" w:hanging="720"/>
      </w:pPr>
      <w:rPr>
        <w:rFonts w:hint="default"/>
      </w:rPr>
    </w:lvl>
    <w:lvl w:ilvl="1">
      <w:start w:val="1"/>
      <w:numFmt w:val="lowerLetter"/>
      <w:pStyle w:val="2"/>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
    <w:nsid w:val="27117A84"/>
    <w:multiLevelType w:val="multilevel"/>
    <w:tmpl w:val="27117A84"/>
    <w:lvl w:ilvl="0">
      <w:start w:val="1"/>
      <w:numFmt w:val="decimal"/>
      <w:lvlText w:val="%1、"/>
      <w:lvlJc w:val="left"/>
      <w:pPr>
        <w:ind w:left="1140" w:hanging="720"/>
      </w:pPr>
      <w:rPr>
        <w:rFonts w:asciiTheme="minorEastAsia" w:eastAsiaTheme="minorEastAsia" w:hAnsiTheme="minorEastAsia" w:cstheme="minorBidi"/>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Windows 用户">
    <w15:presenceInfo w15:providerId="None" w15:userId="Windows 用户"/>
  </w15:person>
  <w15:person w15:author="一路有你">
    <w15:presenceInfo w15:providerId="WPS Office" w15:userId="3833989716"/>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defaultTabStop w:val="720"/>
  <w:drawingGridHorizontalSpacing w:val="110"/>
  <w:displayHorizontalDrawingGridEvery w:val="2"/>
  <w:characterSpacingControl w:val="doNotCompress"/>
  <w:hdrShapeDefaults>
    <o:shapedefaults v:ext="edit" spidmax="25602"/>
  </w:hdrShapeDefaults>
  <w:footnotePr>
    <w:footnote w:id="-1"/>
    <w:footnote w:id="0"/>
  </w:footnotePr>
  <w:endnotePr>
    <w:endnote w:id="-1"/>
    <w:endnote w:id="0"/>
  </w:endnotePr>
  <w:compat>
    <w:useFELayout/>
  </w:compat>
  <w:rsids>
    <w:rsidRoot w:val="00D31D50"/>
    <w:rsid w:val="00017FB4"/>
    <w:rsid w:val="00073387"/>
    <w:rsid w:val="00075E5E"/>
    <w:rsid w:val="000941DB"/>
    <w:rsid w:val="000A07AB"/>
    <w:rsid w:val="00110C3D"/>
    <w:rsid w:val="0011129E"/>
    <w:rsid w:val="0013682A"/>
    <w:rsid w:val="001470A2"/>
    <w:rsid w:val="00177CF8"/>
    <w:rsid w:val="00186AF5"/>
    <w:rsid w:val="001E4553"/>
    <w:rsid w:val="001F3D80"/>
    <w:rsid w:val="001F5C92"/>
    <w:rsid w:val="0023684F"/>
    <w:rsid w:val="00242E36"/>
    <w:rsid w:val="0026116D"/>
    <w:rsid w:val="002634D6"/>
    <w:rsid w:val="00291F13"/>
    <w:rsid w:val="002B56A5"/>
    <w:rsid w:val="002C05E8"/>
    <w:rsid w:val="002D0F38"/>
    <w:rsid w:val="00323B43"/>
    <w:rsid w:val="0033534D"/>
    <w:rsid w:val="00343090"/>
    <w:rsid w:val="0035783D"/>
    <w:rsid w:val="003663DC"/>
    <w:rsid w:val="00372A98"/>
    <w:rsid w:val="00377EBB"/>
    <w:rsid w:val="003B2AD3"/>
    <w:rsid w:val="003C1697"/>
    <w:rsid w:val="003D37D8"/>
    <w:rsid w:val="00425718"/>
    <w:rsid w:val="00426133"/>
    <w:rsid w:val="00427C38"/>
    <w:rsid w:val="00430789"/>
    <w:rsid w:val="004358AB"/>
    <w:rsid w:val="00473552"/>
    <w:rsid w:val="004750D9"/>
    <w:rsid w:val="00476319"/>
    <w:rsid w:val="004A1FD1"/>
    <w:rsid w:val="004A6262"/>
    <w:rsid w:val="004D5E0F"/>
    <w:rsid w:val="0050314B"/>
    <w:rsid w:val="005543F9"/>
    <w:rsid w:val="005715A0"/>
    <w:rsid w:val="00582920"/>
    <w:rsid w:val="005A71DA"/>
    <w:rsid w:val="005C7184"/>
    <w:rsid w:val="005D2AF6"/>
    <w:rsid w:val="005D5CA3"/>
    <w:rsid w:val="005E7DB2"/>
    <w:rsid w:val="00603BAE"/>
    <w:rsid w:val="0061588A"/>
    <w:rsid w:val="00636609"/>
    <w:rsid w:val="00660645"/>
    <w:rsid w:val="00673356"/>
    <w:rsid w:val="0068643A"/>
    <w:rsid w:val="006A58A8"/>
    <w:rsid w:val="006B32A1"/>
    <w:rsid w:val="006B7EA8"/>
    <w:rsid w:val="006D7E30"/>
    <w:rsid w:val="00726181"/>
    <w:rsid w:val="00760A63"/>
    <w:rsid w:val="007653BC"/>
    <w:rsid w:val="00772296"/>
    <w:rsid w:val="00774479"/>
    <w:rsid w:val="007922CB"/>
    <w:rsid w:val="007C4BD9"/>
    <w:rsid w:val="007D1B4D"/>
    <w:rsid w:val="007F1112"/>
    <w:rsid w:val="007F6CEF"/>
    <w:rsid w:val="008858CA"/>
    <w:rsid w:val="00886E69"/>
    <w:rsid w:val="00894C34"/>
    <w:rsid w:val="008A0FE4"/>
    <w:rsid w:val="008A5953"/>
    <w:rsid w:val="008B7726"/>
    <w:rsid w:val="008C2EED"/>
    <w:rsid w:val="008E40F6"/>
    <w:rsid w:val="009035D5"/>
    <w:rsid w:val="00942CCD"/>
    <w:rsid w:val="0095656F"/>
    <w:rsid w:val="009640F1"/>
    <w:rsid w:val="00964B58"/>
    <w:rsid w:val="00985DF8"/>
    <w:rsid w:val="009D5044"/>
    <w:rsid w:val="00A52606"/>
    <w:rsid w:val="00AA4623"/>
    <w:rsid w:val="00AE41EF"/>
    <w:rsid w:val="00B00B08"/>
    <w:rsid w:val="00B3185A"/>
    <w:rsid w:val="00BA7722"/>
    <w:rsid w:val="00BB3A9E"/>
    <w:rsid w:val="00BC3ECF"/>
    <w:rsid w:val="00BE4EE7"/>
    <w:rsid w:val="00C10C98"/>
    <w:rsid w:val="00C26111"/>
    <w:rsid w:val="00C2764E"/>
    <w:rsid w:val="00C4364C"/>
    <w:rsid w:val="00C72227"/>
    <w:rsid w:val="00CA56B8"/>
    <w:rsid w:val="00CB60EF"/>
    <w:rsid w:val="00CB797C"/>
    <w:rsid w:val="00CC6FE0"/>
    <w:rsid w:val="00CD3775"/>
    <w:rsid w:val="00CE0AFA"/>
    <w:rsid w:val="00CF07EB"/>
    <w:rsid w:val="00CF5891"/>
    <w:rsid w:val="00CF6C58"/>
    <w:rsid w:val="00D030CF"/>
    <w:rsid w:val="00D13A72"/>
    <w:rsid w:val="00D316F5"/>
    <w:rsid w:val="00D31D50"/>
    <w:rsid w:val="00D44A4E"/>
    <w:rsid w:val="00D5043D"/>
    <w:rsid w:val="00D63B02"/>
    <w:rsid w:val="00D77807"/>
    <w:rsid w:val="00D84E92"/>
    <w:rsid w:val="00DA5740"/>
    <w:rsid w:val="00DC7725"/>
    <w:rsid w:val="00DD797D"/>
    <w:rsid w:val="00E17042"/>
    <w:rsid w:val="00E2694C"/>
    <w:rsid w:val="00E3022E"/>
    <w:rsid w:val="00E533C5"/>
    <w:rsid w:val="00E83268"/>
    <w:rsid w:val="00EA08FC"/>
    <w:rsid w:val="00EB1895"/>
    <w:rsid w:val="00EB50D1"/>
    <w:rsid w:val="00F06A7E"/>
    <w:rsid w:val="00F44F43"/>
    <w:rsid w:val="00F7571F"/>
    <w:rsid w:val="00F85222"/>
    <w:rsid w:val="00F854EF"/>
    <w:rsid w:val="00F91712"/>
    <w:rsid w:val="00FA0583"/>
    <w:rsid w:val="00FA4B19"/>
    <w:rsid w:val="00FA670F"/>
    <w:rsid w:val="00FC3506"/>
    <w:rsid w:val="00FC5F4E"/>
    <w:rsid w:val="00FD44F0"/>
    <w:rsid w:val="00FF65AA"/>
    <w:rsid w:val="00FF6E4C"/>
    <w:rsid w:val="00FF6ED5"/>
    <w:rsid w:val="7E85441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lsdException w:name="header" w:semiHidden="0"/>
    <w:lsdException w:name="footer" w:semiHidden="0"/>
    <w:lsdException w:name="caption" w:uiPriority="35" w:qFormat="1"/>
    <w:lsdException w:name="page number" w:semiHidden="0" w:uiPriority="0" w:unhideWhenUsed="0"/>
    <w:lsdException w:name="Title" w:semiHidden="0" w:uiPriority="10" w:unhideWhenUsed="0" w:qFormat="1"/>
    <w:lsdException w:name="Default Paragraph Font" w:uiPriority="1"/>
    <w:lsdException w:name="Body Text Indent" w:uiPriority="0" w:qFormat="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Plain Text" w:semiHidden="0" w:uiPriority="0" w:unhideWhenUsed="0"/>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D80"/>
    <w:pPr>
      <w:adjustRightInd w:val="0"/>
      <w:snapToGrid w:val="0"/>
      <w:spacing w:after="200"/>
    </w:pPr>
    <w:rPr>
      <w:rFonts w:ascii="Tahoma" w:hAnsi="Tahoma"/>
      <w:sz w:val="22"/>
      <w:szCs w:val="22"/>
    </w:rPr>
  </w:style>
  <w:style w:type="paragraph" w:styleId="1">
    <w:name w:val="heading 1"/>
    <w:basedOn w:val="a"/>
    <w:next w:val="a"/>
    <w:link w:val="1Char"/>
    <w:qFormat/>
    <w:rsid w:val="001F3D80"/>
    <w:pPr>
      <w:keepNext/>
      <w:pageBreakBefore/>
      <w:widowControl w:val="0"/>
      <w:numPr>
        <w:numId w:val="1"/>
      </w:numPr>
      <w:tabs>
        <w:tab w:val="left" w:pos="1571"/>
      </w:tabs>
      <w:adjustRightInd/>
      <w:snapToGrid/>
      <w:spacing w:before="50" w:after="0"/>
      <w:ind w:left="1283" w:hanging="432"/>
      <w:jc w:val="center"/>
      <w:outlineLvl w:val="0"/>
    </w:pPr>
    <w:rPr>
      <w:rFonts w:ascii="Calibri" w:eastAsia="黑体" w:hAnsi="Calibri" w:cs="Calibri"/>
      <w:b/>
      <w:color w:val="000000"/>
      <w:sz w:val="44"/>
      <w:szCs w:val="20"/>
    </w:rPr>
  </w:style>
  <w:style w:type="paragraph" w:styleId="2">
    <w:name w:val="heading 2"/>
    <w:basedOn w:val="a"/>
    <w:next w:val="a0"/>
    <w:link w:val="2Char"/>
    <w:qFormat/>
    <w:rsid w:val="001F3D80"/>
    <w:pPr>
      <w:keepNext/>
      <w:keepLines/>
      <w:widowControl w:val="0"/>
      <w:numPr>
        <w:ilvl w:val="1"/>
        <w:numId w:val="1"/>
      </w:numPr>
      <w:tabs>
        <w:tab w:val="left" w:pos="0"/>
      </w:tabs>
      <w:adjustRightInd/>
      <w:snapToGrid/>
      <w:spacing w:before="50" w:after="0"/>
      <w:outlineLvl w:val="1"/>
    </w:pPr>
    <w:rPr>
      <w:rFonts w:ascii="Arial" w:eastAsia="黑体" w:hAnsi="Arial" w:cs="Arial"/>
      <w:color w:val="000000"/>
      <w:sz w:val="32"/>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Í¼±íÕýÎÄ"/>
    <w:basedOn w:val="a"/>
    <w:next w:val="a4"/>
    <w:rsid w:val="001F3D80"/>
    <w:pPr>
      <w:widowControl w:val="0"/>
      <w:adjustRightInd/>
      <w:snapToGrid/>
      <w:spacing w:after="0"/>
      <w:ind w:firstLine="420"/>
      <w:jc w:val="both"/>
    </w:pPr>
    <w:rPr>
      <w:rFonts w:ascii="Times New Roman" w:eastAsia="宋体" w:hAnsi="Times New Roman" w:cs="Times New Roman"/>
      <w:color w:val="000000"/>
      <w:kern w:val="1"/>
      <w:sz w:val="24"/>
      <w:szCs w:val="20"/>
    </w:rPr>
  </w:style>
  <w:style w:type="paragraph" w:styleId="a4">
    <w:name w:val="Normal Indent"/>
    <w:basedOn w:val="a"/>
    <w:rsid w:val="001F3D80"/>
    <w:pPr>
      <w:widowControl w:val="0"/>
      <w:adjustRightInd/>
      <w:snapToGrid/>
      <w:spacing w:after="0"/>
      <w:ind w:firstLine="420"/>
      <w:jc w:val="both"/>
    </w:pPr>
    <w:rPr>
      <w:rFonts w:ascii="Calibri" w:eastAsia="宋体" w:hAnsi="Calibri" w:cs="Calibri"/>
      <w:color w:val="000000"/>
      <w:sz w:val="24"/>
      <w:szCs w:val="20"/>
      <w:lang w:val="zh-CN"/>
    </w:rPr>
  </w:style>
  <w:style w:type="paragraph" w:styleId="a5">
    <w:name w:val="Plain Text"/>
    <w:basedOn w:val="a"/>
    <w:link w:val="Char"/>
    <w:rsid w:val="001F3D80"/>
    <w:pPr>
      <w:widowControl w:val="0"/>
      <w:adjustRightInd/>
      <w:snapToGrid/>
      <w:spacing w:after="0"/>
      <w:jc w:val="both"/>
    </w:pPr>
    <w:rPr>
      <w:rFonts w:ascii="宋体" w:eastAsia="宋体" w:hAnsi="宋体" w:cs="Courier New"/>
      <w:color w:val="000000"/>
      <w:sz w:val="20"/>
      <w:szCs w:val="20"/>
      <w:lang w:val="zh-CN"/>
    </w:rPr>
  </w:style>
  <w:style w:type="paragraph" w:styleId="a6">
    <w:name w:val="Balloon Text"/>
    <w:basedOn w:val="a"/>
    <w:link w:val="Char0"/>
    <w:uiPriority w:val="99"/>
    <w:semiHidden/>
    <w:unhideWhenUsed/>
    <w:rsid w:val="001F3D80"/>
    <w:pPr>
      <w:spacing w:after="0"/>
    </w:pPr>
    <w:rPr>
      <w:sz w:val="18"/>
      <w:szCs w:val="18"/>
    </w:rPr>
  </w:style>
  <w:style w:type="paragraph" w:styleId="a7">
    <w:name w:val="footer"/>
    <w:basedOn w:val="a"/>
    <w:link w:val="Char1"/>
    <w:uiPriority w:val="99"/>
    <w:unhideWhenUsed/>
    <w:rsid w:val="001F3D80"/>
    <w:pPr>
      <w:tabs>
        <w:tab w:val="center" w:pos="4153"/>
        <w:tab w:val="right" w:pos="8306"/>
      </w:tabs>
    </w:pPr>
    <w:rPr>
      <w:sz w:val="18"/>
      <w:szCs w:val="18"/>
    </w:rPr>
  </w:style>
  <w:style w:type="paragraph" w:styleId="a8">
    <w:name w:val="header"/>
    <w:basedOn w:val="a"/>
    <w:link w:val="Char2"/>
    <w:uiPriority w:val="99"/>
    <w:unhideWhenUsed/>
    <w:rsid w:val="001F3D80"/>
    <w:pPr>
      <w:pBdr>
        <w:bottom w:val="single" w:sz="6" w:space="1" w:color="auto"/>
      </w:pBdr>
      <w:tabs>
        <w:tab w:val="center" w:pos="4153"/>
        <w:tab w:val="right" w:pos="8306"/>
      </w:tabs>
      <w:jc w:val="center"/>
    </w:pPr>
    <w:rPr>
      <w:sz w:val="18"/>
      <w:szCs w:val="18"/>
    </w:rPr>
  </w:style>
  <w:style w:type="character" w:styleId="a9">
    <w:name w:val="page number"/>
    <w:basedOn w:val="a1"/>
    <w:rsid w:val="001F3D80"/>
  </w:style>
  <w:style w:type="character" w:styleId="aa">
    <w:name w:val="Hyperlink"/>
    <w:basedOn w:val="a1"/>
    <w:uiPriority w:val="99"/>
    <w:unhideWhenUsed/>
    <w:rsid w:val="001F3D80"/>
    <w:rPr>
      <w:color w:val="0000FF" w:themeColor="hyperlink"/>
      <w:u w:val="single"/>
    </w:rPr>
  </w:style>
  <w:style w:type="paragraph" w:styleId="ab">
    <w:name w:val="List Paragraph"/>
    <w:basedOn w:val="a"/>
    <w:uiPriority w:val="34"/>
    <w:qFormat/>
    <w:rsid w:val="001F3D80"/>
    <w:pPr>
      <w:ind w:firstLineChars="200" w:firstLine="420"/>
    </w:pPr>
  </w:style>
  <w:style w:type="character" w:customStyle="1" w:styleId="Char2">
    <w:name w:val="页眉 Char"/>
    <w:basedOn w:val="a1"/>
    <w:link w:val="a8"/>
    <w:uiPriority w:val="99"/>
    <w:qFormat/>
    <w:rsid w:val="001F3D80"/>
    <w:rPr>
      <w:rFonts w:ascii="Tahoma" w:hAnsi="Tahoma"/>
      <w:sz w:val="18"/>
      <w:szCs w:val="18"/>
    </w:rPr>
  </w:style>
  <w:style w:type="character" w:customStyle="1" w:styleId="Char1">
    <w:name w:val="页脚 Char"/>
    <w:basedOn w:val="a1"/>
    <w:link w:val="a7"/>
    <w:uiPriority w:val="99"/>
    <w:rsid w:val="001F3D80"/>
    <w:rPr>
      <w:rFonts w:ascii="Tahoma" w:hAnsi="Tahoma"/>
      <w:sz w:val="18"/>
      <w:szCs w:val="18"/>
    </w:rPr>
  </w:style>
  <w:style w:type="character" w:customStyle="1" w:styleId="1Char">
    <w:name w:val="标题 1 Char"/>
    <w:basedOn w:val="a1"/>
    <w:link w:val="1"/>
    <w:rsid w:val="001F3D80"/>
    <w:rPr>
      <w:rFonts w:ascii="Calibri" w:eastAsia="黑体" w:hAnsi="Calibri" w:cs="Calibri"/>
      <w:b/>
      <w:color w:val="000000"/>
      <w:sz w:val="44"/>
      <w:szCs w:val="20"/>
      <w:lang w:val="en-US" w:eastAsia="zh-CN"/>
    </w:rPr>
  </w:style>
  <w:style w:type="character" w:customStyle="1" w:styleId="2Char">
    <w:name w:val="标题 2 Char"/>
    <w:basedOn w:val="a1"/>
    <w:link w:val="2"/>
    <w:rsid w:val="001F3D80"/>
    <w:rPr>
      <w:rFonts w:ascii="Arial" w:eastAsia="黑体" w:hAnsi="Arial" w:cs="Arial"/>
      <w:color w:val="000000"/>
      <w:sz w:val="32"/>
      <w:szCs w:val="20"/>
      <w:lang w:val="en-US" w:eastAsia="zh-CN"/>
    </w:rPr>
  </w:style>
  <w:style w:type="character" w:customStyle="1" w:styleId="Char">
    <w:name w:val="纯文本 Char"/>
    <w:basedOn w:val="a1"/>
    <w:link w:val="a5"/>
    <w:rsid w:val="001F3D80"/>
    <w:rPr>
      <w:rFonts w:ascii="宋体" w:eastAsia="宋体" w:hAnsi="宋体" w:cs="Courier New"/>
      <w:color w:val="000000"/>
      <w:sz w:val="20"/>
      <w:szCs w:val="20"/>
      <w:lang w:val="zh-CN"/>
    </w:rPr>
  </w:style>
  <w:style w:type="character" w:customStyle="1" w:styleId="Char0">
    <w:name w:val="批注框文本 Char"/>
    <w:basedOn w:val="a1"/>
    <w:link w:val="a6"/>
    <w:uiPriority w:val="99"/>
    <w:semiHidden/>
    <w:rsid w:val="001F3D80"/>
    <w:rPr>
      <w:rFonts w:ascii="Tahoma" w:hAnsi="Tahoma"/>
      <w:sz w:val="18"/>
      <w:szCs w:val="18"/>
    </w:rPr>
  </w:style>
  <w:style w:type="paragraph" w:styleId="ac">
    <w:name w:val="Body Text Indent"/>
    <w:basedOn w:val="a"/>
    <w:link w:val="Char3"/>
    <w:qFormat/>
    <w:rsid w:val="00F7571F"/>
    <w:pPr>
      <w:widowControl w:val="0"/>
      <w:tabs>
        <w:tab w:val="left" w:pos="1701"/>
        <w:tab w:val="left" w:pos="2127"/>
        <w:tab w:val="left" w:pos="4111"/>
      </w:tabs>
      <w:adjustRightInd/>
      <w:snapToGrid/>
      <w:spacing w:after="0" w:line="560" w:lineRule="exact"/>
      <w:ind w:firstLineChars="200" w:firstLine="560"/>
      <w:jc w:val="both"/>
    </w:pPr>
    <w:rPr>
      <w:rFonts w:ascii="Times New Roman" w:eastAsia="宋体" w:hAnsi="Times New Roman" w:cs="Times New Roman"/>
      <w:kern w:val="2"/>
      <w:sz w:val="28"/>
      <w:szCs w:val="24"/>
    </w:rPr>
  </w:style>
  <w:style w:type="character" w:customStyle="1" w:styleId="Char3">
    <w:name w:val="正文文本缩进 Char"/>
    <w:basedOn w:val="a1"/>
    <w:link w:val="ac"/>
    <w:qFormat/>
    <w:rsid w:val="00F7571F"/>
    <w:rPr>
      <w:rFonts w:ascii="Times New Roman" w:eastAsia="宋体" w:hAnsi="Times New Roman" w:cs="Times New Roman"/>
      <w:kern w:val="2"/>
      <w:sz w:val="28"/>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hyperlink" Target="http://baike.baidu.com/item/%E7%A6%8F%E5%88%A9%E8%B4%B9" TargetMode="External"/><Relationship Id="rId4" Type="http://schemas.openxmlformats.org/officeDocument/2006/relationships/styles" Target="styles.xml"/><Relationship Id="rId9" Type="http://schemas.openxmlformats.org/officeDocument/2006/relationships/hyperlink" Target="http://cjkg.yangzhou.gov.cn/"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CC86C1B-A3C4-4909-9E7A-7182B51FF1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688</TotalTime>
  <Pages>28</Pages>
  <Words>1855</Words>
  <Characters>10574</Characters>
  <Application>Microsoft Office Word</Application>
  <DocSecurity>0</DocSecurity>
  <Lines>88</Lines>
  <Paragraphs>24</Paragraphs>
  <ScaleCrop>false</ScaleCrop>
  <Company/>
  <LinksUpToDate>false</LinksUpToDate>
  <CharactersWithSpaces>12405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lsy</dc:creator>
  <cp:lastModifiedBy>Administrator</cp:lastModifiedBy>
  <cp:revision>77</cp:revision>
  <cp:lastPrinted>2019-10-17T02:04:00Z</cp:lastPrinted>
  <dcterms:created xsi:type="dcterms:W3CDTF">2008-09-11T17:20:00Z</dcterms:created>
  <dcterms:modified xsi:type="dcterms:W3CDTF">2019-10-22T09:52:00Z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